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653634A"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5546AF">
        <w:rPr>
          <w:rFonts w:ascii="Calibri" w:hAnsi="Calibri" w:cs="Calibri"/>
        </w:rPr>
        <w:t>20</w:t>
      </w:r>
      <w:r w:rsidRPr="009F22DF">
        <w:rPr>
          <w:rFonts w:ascii="Calibri" w:hAnsi="Calibri" w:cs="Calibri"/>
        </w:rPr>
        <w:t>/</w:t>
      </w:r>
      <w:r w:rsidR="00FF0940">
        <w:rPr>
          <w:rFonts w:ascii="Calibri" w:hAnsi="Calibri" w:cs="Calibri"/>
        </w:rPr>
        <w:t>0</w:t>
      </w:r>
      <w:r w:rsidR="005546AF">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E6CD888" w14:textId="77777777" w:rsidR="005546AF" w:rsidRDefault="005546AF" w:rsidP="00C75DF8">
      <w:pPr>
        <w:spacing w:after="0" w:line="240" w:lineRule="auto"/>
        <w:jc w:val="center"/>
        <w:rPr>
          <w:b/>
          <w:sz w:val="28"/>
        </w:rPr>
      </w:pPr>
    </w:p>
    <w:p w14:paraId="77F2A739" w14:textId="1784A77B" w:rsidR="005546AF" w:rsidRPr="005546AF" w:rsidRDefault="005546AF" w:rsidP="005546AF">
      <w:pPr>
        <w:spacing w:line="240" w:lineRule="auto"/>
        <w:jc w:val="both"/>
        <w:rPr>
          <w:b/>
          <w:bCs/>
        </w:rPr>
      </w:pPr>
      <w:r w:rsidRPr="005546AF">
        <w:rPr>
          <w:b/>
          <w:bCs/>
        </w:rPr>
        <w:t xml:space="preserve">«Η προστασία των παιδιών μας είναι ευθύνη όλων» - Δράση ευαισθητοποίησης στο </w:t>
      </w:r>
      <w:proofErr w:type="spellStart"/>
      <w:r w:rsidRPr="005546AF">
        <w:rPr>
          <w:b/>
          <w:bCs/>
        </w:rPr>
        <w:t>Αρκαλοχώρι</w:t>
      </w:r>
      <w:proofErr w:type="spellEnd"/>
      <w:r w:rsidRPr="005546AF">
        <w:rPr>
          <w:b/>
          <w:bCs/>
        </w:rPr>
        <w:t xml:space="preserve"> για την προστασία των ανηλίκων από το αλκοόλ και τον καπνό</w:t>
      </w:r>
    </w:p>
    <w:p w14:paraId="0C66AA66" w14:textId="58376A68" w:rsidR="005546AF" w:rsidRDefault="005546AF" w:rsidP="005546AF">
      <w:pPr>
        <w:spacing w:line="240" w:lineRule="auto"/>
        <w:jc w:val="both"/>
      </w:pPr>
      <w:r>
        <w:t xml:space="preserve">Με στόχο την ενημέρωση και ευαισθητοποίηση της τοπικής κοινωνίας γύρω από τους κινδύνους που εγκυμονεί η χρήση αλκοόλ και καπνού σε ανήλικους, το Τμήμα Κοινωνικής Προστασίας, Προαγωγής Δημόσιας Υγείας και Ισότητας των Φύλων του Δήμου </w:t>
      </w:r>
      <w:proofErr w:type="spellStart"/>
      <w:r>
        <w:t>Μινώα</w:t>
      </w:r>
      <w:proofErr w:type="spellEnd"/>
      <w:r>
        <w:t xml:space="preserve"> Πεδιάδας, σε συνεργασία </w:t>
      </w:r>
      <w:r w:rsidR="008435DF">
        <w:t xml:space="preserve">με το </w:t>
      </w:r>
      <w:r>
        <w:t>Γυμν</w:t>
      </w:r>
      <w:r w:rsidR="008435DF">
        <w:t>άσιο</w:t>
      </w:r>
      <w:r>
        <w:t xml:space="preserve"> </w:t>
      </w:r>
      <w:proofErr w:type="spellStart"/>
      <w:r>
        <w:t>Αρκαλοχωρίου</w:t>
      </w:r>
      <w:proofErr w:type="spellEnd"/>
      <w:r>
        <w:t xml:space="preserve"> και το Αστυνομικό Τμήμα </w:t>
      </w:r>
      <w:proofErr w:type="spellStart"/>
      <w:r>
        <w:t>Μινώα</w:t>
      </w:r>
      <w:proofErr w:type="spellEnd"/>
      <w:r>
        <w:t xml:space="preserve"> Πεδιάδας, διοργάνωσαν κοινή δράση ενημέρωσης και πρόληψης στο </w:t>
      </w:r>
      <w:proofErr w:type="spellStart"/>
      <w:r>
        <w:t>Αρκαλοχώρι</w:t>
      </w:r>
      <w:proofErr w:type="spellEnd"/>
      <w:r>
        <w:t>.</w:t>
      </w:r>
    </w:p>
    <w:p w14:paraId="7CFEB47A" w14:textId="498DE3F1" w:rsidR="005546AF" w:rsidRDefault="005546AF" w:rsidP="005546AF">
      <w:pPr>
        <w:spacing w:line="240" w:lineRule="auto"/>
        <w:jc w:val="both"/>
      </w:pPr>
      <w:r>
        <w:t xml:space="preserve">Στη δράση συμμετείχαν μαθητές του Γυμνασίου </w:t>
      </w:r>
      <w:proofErr w:type="spellStart"/>
      <w:r>
        <w:t>Αρκαλοχωρίου</w:t>
      </w:r>
      <w:proofErr w:type="spellEnd"/>
      <w:r>
        <w:t xml:space="preserve">, οι οποίοι επισκέφθηκαν μίνι </w:t>
      </w:r>
      <w:proofErr w:type="spellStart"/>
      <w:r>
        <w:t>μάρκετ</w:t>
      </w:r>
      <w:proofErr w:type="spellEnd"/>
      <w:r>
        <w:t xml:space="preserve">, περίπτερα, σούπερ </w:t>
      </w:r>
      <w:proofErr w:type="spellStart"/>
      <w:r>
        <w:t>μάρκετ</w:t>
      </w:r>
      <w:proofErr w:type="spellEnd"/>
      <w:r>
        <w:t xml:space="preserve"> και άλλα καταστήματα της περιοχής, διανέμοντας ενημερωτικό υλικό και συνομιλώντας με επαγγελματίες και πολίτες σχετικά με το ισχύον νομικό πλαίσιο για την πώληση και διάθεση προϊόντων καπνού, ηλεκτρονικών τσιγάρων και αλκοολούχων ποτών σε ανηλίκους κάτω των 18 ετών.</w:t>
      </w:r>
    </w:p>
    <w:p w14:paraId="12AEDDA4" w14:textId="16E801EA" w:rsidR="005546AF" w:rsidRDefault="005546AF" w:rsidP="005546AF">
      <w:pPr>
        <w:spacing w:line="240" w:lineRule="auto"/>
        <w:jc w:val="both"/>
      </w:pPr>
      <w:r>
        <w:t xml:space="preserve">Κατά τη διάρκεια της δράσης δόθηκε ιδιαίτερη έμφαση στις σοβαρές συνέπειες που μπορεί να έχει η πρώιμη επαφή των ανηλίκων με το αλκοόλ και το κάπνισμα, τόσο στη σωματική όσο και στην ψυχική τους υγεία. Παράλληλα, επισημάνθηκαν οι υποχρεώσεις των καταστηματαρχών, οι οποίοι οφείλουν να ζητούν την επίδειξη δελτίου ταυτότητας ή άλλου επίσημου εγγράφου για την επιβεβαίωση της ηλικίας των καταναλωτών, με έμφαση στις κυρώσεις που προβλέπονται για τους παραβάτες, οι οποίοι αντιμετωπίζουν βαρύτατα διοικητικά πρόστιμα, σφράγισμα του καταστήματος καθώς και ποινικές διώξεις. </w:t>
      </w:r>
    </w:p>
    <w:p w14:paraId="2E0627A0" w14:textId="1ACCF1CD" w:rsidR="005546AF" w:rsidRDefault="005546AF" w:rsidP="005546AF">
      <w:pPr>
        <w:spacing w:line="240" w:lineRule="auto"/>
        <w:jc w:val="both"/>
      </w:pPr>
      <w:r>
        <w:t xml:space="preserve">Ιδιαίτερη αναφορά έγινε και στον καθοριστικό ρόλο των γονέων και κηδεμόνων, με την επισήμανση ότι η προστασία των παιδιών ξεκινά από το ίδιο το σπίτι. Πιο συγκεκριμένα, δεν πρέπει να στέλνουν τα ανήλικα παιδιά τους στα καταστήματα (περίπτερα, μίνι </w:t>
      </w:r>
      <w:proofErr w:type="spellStart"/>
      <w:r>
        <w:t>μάρκετ</w:t>
      </w:r>
      <w:proofErr w:type="spellEnd"/>
      <w:r>
        <w:t xml:space="preserve">, σούπερ </w:t>
      </w:r>
      <w:proofErr w:type="spellStart"/>
      <w:r>
        <w:t>μάρκετ</w:t>
      </w:r>
      <w:proofErr w:type="spellEnd"/>
      <w:r>
        <w:t xml:space="preserve">) για να αγοράσουν είδη καπνού ή αλκοόλ για λογαριασμό των ενηλίκων καθώς η  πρακτική αυτή όχι μόνο φέρνει σε δύσκολη θέση τους επαγγελματίες που υποχρεούνται από τον νόμο να αρνηθούν την πώληση, αλλά εξοικειώνει λανθασμένα τους ανήλικους με την πρόσβαση σε αυτές τις ουσίες. </w:t>
      </w:r>
    </w:p>
    <w:p w14:paraId="3D2AED5B" w14:textId="13C8DD4B" w:rsidR="005546AF" w:rsidRDefault="005546AF" w:rsidP="005546AF">
      <w:pPr>
        <w:spacing w:line="240" w:lineRule="auto"/>
        <w:jc w:val="both"/>
      </w:pPr>
      <w:r>
        <w:t xml:space="preserve">Στη δράση παρευρέθηκαν ο Γενικός Γραμματέας του Δήμου </w:t>
      </w:r>
      <w:proofErr w:type="spellStart"/>
      <w:r>
        <w:t>Μινώα</w:t>
      </w:r>
      <w:proofErr w:type="spellEnd"/>
      <w:r>
        <w:t xml:space="preserve"> Πεδιάδας Νίκος </w:t>
      </w:r>
      <w:proofErr w:type="spellStart"/>
      <w:r>
        <w:t>Μπελενιώτης</w:t>
      </w:r>
      <w:proofErr w:type="spellEnd"/>
      <w:r>
        <w:t xml:space="preserve">, οι Αντιδήμαρχοι Μανώλης </w:t>
      </w:r>
      <w:proofErr w:type="spellStart"/>
      <w:r>
        <w:t>Ζαμπουλάκης</w:t>
      </w:r>
      <w:proofErr w:type="spellEnd"/>
      <w:r>
        <w:t xml:space="preserve"> και Γιάννης </w:t>
      </w:r>
      <w:proofErr w:type="spellStart"/>
      <w:r>
        <w:t>Συμιανάκης</w:t>
      </w:r>
      <w:proofErr w:type="spellEnd"/>
      <w:r>
        <w:t xml:space="preserve">, ο Πρόεδρος της Δημοτικής Κοινότητας </w:t>
      </w:r>
      <w:proofErr w:type="spellStart"/>
      <w:r>
        <w:t>Αρκαλοχωρίου</w:t>
      </w:r>
      <w:proofErr w:type="spellEnd"/>
      <w:r>
        <w:t xml:space="preserve"> Γιώργος </w:t>
      </w:r>
      <w:proofErr w:type="spellStart"/>
      <w:r>
        <w:t>Μαλεδάκης</w:t>
      </w:r>
      <w:proofErr w:type="spellEnd"/>
      <w:r>
        <w:t xml:space="preserve">, η Προϊσταμένη Κοινωνικής Προστασίας, Προαγωγής Δημόσιας Υγείας και Ισότητας των Φύλων Μαρία </w:t>
      </w:r>
      <w:proofErr w:type="spellStart"/>
      <w:r>
        <w:t>Τσιάγγα</w:t>
      </w:r>
      <w:proofErr w:type="spellEnd"/>
      <w:r>
        <w:t xml:space="preserve">, ο Διευθυντής του Γυμνασίου </w:t>
      </w:r>
      <w:proofErr w:type="spellStart"/>
      <w:r>
        <w:t>Αρκαλοχωρίου</w:t>
      </w:r>
      <w:proofErr w:type="spellEnd"/>
      <w:r>
        <w:t xml:space="preserve"> Νίκος </w:t>
      </w:r>
      <w:proofErr w:type="spellStart"/>
      <w:r>
        <w:t>Φανουράκης</w:t>
      </w:r>
      <w:proofErr w:type="spellEnd"/>
      <w:r>
        <w:t xml:space="preserve">, </w:t>
      </w:r>
      <w:r w:rsidR="008435DF">
        <w:t xml:space="preserve">οι </w:t>
      </w:r>
      <w:r>
        <w:t xml:space="preserve">εκπαιδευτικοί </w:t>
      </w:r>
      <w:r w:rsidR="008435DF">
        <w:t xml:space="preserve">Κυριακή </w:t>
      </w:r>
      <w:proofErr w:type="spellStart"/>
      <w:r w:rsidR="008435DF">
        <w:t>Αβανίδου</w:t>
      </w:r>
      <w:proofErr w:type="spellEnd"/>
      <w:r w:rsidR="008435DF">
        <w:t xml:space="preserve">, Ελένη </w:t>
      </w:r>
      <w:proofErr w:type="spellStart"/>
      <w:r w:rsidR="008435DF">
        <w:t>Συριγωνάκη</w:t>
      </w:r>
      <w:proofErr w:type="spellEnd"/>
      <w:r w:rsidR="008435DF">
        <w:t xml:space="preserve">, Γεωργία </w:t>
      </w:r>
      <w:proofErr w:type="spellStart"/>
      <w:r w:rsidR="008435DF">
        <w:t>Ριζωτάκη</w:t>
      </w:r>
      <w:proofErr w:type="spellEnd"/>
      <w:r w:rsidR="008435DF">
        <w:t xml:space="preserve">, Εμμανουέλα Παπά </w:t>
      </w:r>
      <w:r>
        <w:t xml:space="preserve">και μαθητές του Γυμνασίου </w:t>
      </w:r>
      <w:proofErr w:type="spellStart"/>
      <w:r>
        <w:t>Αρκαλοχωρίου</w:t>
      </w:r>
      <w:proofErr w:type="spellEnd"/>
      <w:r>
        <w:t>.</w:t>
      </w:r>
    </w:p>
    <w:p w14:paraId="6D78E380" w14:textId="1BD1BB3C" w:rsidR="005546AF" w:rsidRDefault="005546AF" w:rsidP="005546AF">
      <w:pPr>
        <w:spacing w:line="240" w:lineRule="auto"/>
        <w:jc w:val="both"/>
      </w:pPr>
      <w:r>
        <w:t>«Η προστασία των παιδιών μας είναι ευθύνη όλων»</w:t>
      </w:r>
      <w:r w:rsidR="004E7424">
        <w:t>,</w:t>
      </w:r>
      <w:r>
        <w:t xml:space="preserve"> ήταν το κεντρικό μήνυμα της πρωτοβουλίας, η οποία ανέδειξε τη σημασία της συνεργασίας σχολείου, οικογένειας, τοπικής αυτοδιοίκησης και αστυνομικών αρχών για τη διαμόρφωση ενός ασφαλούς και υγιούς πλαισίου για τους εφήβους.</w:t>
      </w:r>
    </w:p>
    <w:p w14:paraId="2E4FE947" w14:textId="087DE0A2" w:rsidR="001E7F96" w:rsidRPr="004E4B37" w:rsidRDefault="001E7F96" w:rsidP="0080270C">
      <w:pPr>
        <w:spacing w:line="240" w:lineRule="auto"/>
        <w:jc w:val="both"/>
      </w:pPr>
    </w:p>
    <w:sectPr w:rsidR="001E7F96" w:rsidRPr="004E4B37"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987C" w14:textId="77777777" w:rsidR="001B05EB" w:rsidRDefault="001B05EB" w:rsidP="00686DC1">
      <w:pPr>
        <w:spacing w:after="0" w:line="240" w:lineRule="auto"/>
      </w:pPr>
      <w:r>
        <w:separator/>
      </w:r>
    </w:p>
  </w:endnote>
  <w:endnote w:type="continuationSeparator" w:id="0">
    <w:p w14:paraId="5E31F8A0" w14:textId="77777777" w:rsidR="001B05EB" w:rsidRDefault="001B05EB"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7EEC" w14:textId="77777777" w:rsidR="001B05EB" w:rsidRDefault="001B05EB" w:rsidP="00686DC1">
      <w:pPr>
        <w:spacing w:after="0" w:line="240" w:lineRule="auto"/>
      </w:pPr>
      <w:r>
        <w:separator/>
      </w:r>
    </w:p>
  </w:footnote>
  <w:footnote w:type="continuationSeparator" w:id="0">
    <w:p w14:paraId="1FC5216E" w14:textId="77777777" w:rsidR="001B05EB" w:rsidRDefault="001B05EB"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05EB"/>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424"/>
    <w:rsid w:val="004E7CC8"/>
    <w:rsid w:val="004F1F6D"/>
    <w:rsid w:val="004F680B"/>
    <w:rsid w:val="004F782C"/>
    <w:rsid w:val="005002CB"/>
    <w:rsid w:val="0050612A"/>
    <w:rsid w:val="005419EB"/>
    <w:rsid w:val="005546AF"/>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35DF"/>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52D20"/>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ED4830"/>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2425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2026-05-20T09:39:00Z</dcterms:created>
  <dcterms:modified xsi:type="dcterms:W3CDTF">2026-05-20T09:39:00Z</dcterms:modified>
</cp:coreProperties>
</file>