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37" w:rsidRDefault="004E4B37" w:rsidP="00C75DF8">
      <w:pPr>
        <w:pStyle w:val="a3"/>
        <w:rPr>
          <w:rFonts w:ascii="Calibri" w:hAnsi="Calibri" w:cs="Calibri"/>
        </w:rPr>
      </w:pPr>
    </w:p>
    <w:p w:rsidR="00C75DF8" w:rsidRPr="001C0F9F" w:rsidRDefault="00C75DF8" w:rsidP="00C75DF8">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rsidR="00C75DF8" w:rsidRPr="001C0F9F" w:rsidRDefault="00C75DF8" w:rsidP="00C75DF8">
      <w:pPr>
        <w:pStyle w:val="a3"/>
        <w:rPr>
          <w:rFonts w:ascii="Calibri" w:hAnsi="Calibri" w:cs="Calibri"/>
          <w:b/>
          <w:sz w:val="22"/>
          <w:szCs w:val="22"/>
        </w:rPr>
      </w:pPr>
    </w:p>
    <w:p w:rsidR="00C75DF8" w:rsidRPr="001C0F9F" w:rsidRDefault="00C75DF8" w:rsidP="00C75DF8">
      <w:pPr>
        <w:pStyle w:val="a3"/>
        <w:rPr>
          <w:rFonts w:ascii="Calibri" w:hAnsi="Calibri" w:cs="Calibri"/>
          <w:b/>
          <w:sz w:val="22"/>
          <w:szCs w:val="22"/>
          <w:lang w:val="pt-PT"/>
        </w:rPr>
      </w:pP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 xml:space="preserve">Αρκαλοχώρι, </w:t>
      </w:r>
      <w:r w:rsidR="008A3304">
        <w:rPr>
          <w:rFonts w:ascii="Calibri" w:hAnsi="Calibri" w:cs="Calibri"/>
        </w:rPr>
        <w:t>15</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C75DF8" w:rsidRPr="001C0F9F" w:rsidRDefault="00C75DF8" w:rsidP="00C75DF8">
      <w:pPr>
        <w:pStyle w:val="Web"/>
        <w:shd w:val="clear" w:color="auto" w:fill="FFFFFF"/>
        <w:spacing w:before="0" w:beforeAutospacing="0" w:after="0" w:afterAutospacing="0"/>
        <w:jc w:val="both"/>
        <w:rPr>
          <w:rFonts w:ascii="Calibri" w:hAnsi="Calibri" w:cs="Calibri"/>
        </w:rPr>
      </w:pPr>
    </w:p>
    <w:p w:rsidR="002B4896" w:rsidRPr="002B4896" w:rsidRDefault="00C75DF8" w:rsidP="002B4896">
      <w:pPr>
        <w:spacing w:after="0" w:line="240" w:lineRule="auto"/>
        <w:jc w:val="center"/>
        <w:rPr>
          <w:b/>
          <w:sz w:val="28"/>
        </w:rPr>
      </w:pPr>
      <w:r>
        <w:rPr>
          <w:b/>
          <w:sz w:val="28"/>
        </w:rPr>
        <w:t>ΔΕΛΤΙΟ ΤΥΠΟΥ</w:t>
      </w:r>
    </w:p>
    <w:p w:rsidR="002B4896" w:rsidRDefault="002B4896" w:rsidP="00581495">
      <w:pPr>
        <w:spacing w:line="240" w:lineRule="auto"/>
        <w:jc w:val="both"/>
        <w:rPr>
          <w:b/>
          <w:bCs/>
        </w:rPr>
      </w:pPr>
    </w:p>
    <w:p w:rsidR="008A3304" w:rsidRPr="008A3304" w:rsidRDefault="008A3304" w:rsidP="008A3304">
      <w:pPr>
        <w:spacing w:line="240" w:lineRule="auto"/>
        <w:jc w:val="both"/>
        <w:rPr>
          <w:b/>
          <w:bCs/>
        </w:rPr>
      </w:pPr>
      <w:r w:rsidRPr="008A3304">
        <w:rPr>
          <w:b/>
          <w:bCs/>
        </w:rPr>
        <w:t>Στην παρουσίαση του βιβλίου του Οικονομολόγου Θάνου Πολύδωρου ο Δήμαρχος Μινώ</w:t>
      </w:r>
      <w:r w:rsidR="00142CE7">
        <w:rPr>
          <w:b/>
          <w:bCs/>
        </w:rPr>
        <w:t>α Πεδιάδας Βασίλης Κεγκέρογλου</w:t>
      </w:r>
    </w:p>
    <w:p w:rsidR="009A13A7" w:rsidRPr="009A13A7" w:rsidRDefault="009A13A7" w:rsidP="008A3304">
      <w:pPr>
        <w:spacing w:line="240" w:lineRule="auto"/>
        <w:jc w:val="both"/>
        <w:rPr>
          <w:rFonts w:asciiTheme="minorHAnsi" w:hAnsiTheme="minorHAnsi" w:cstheme="minorHAnsi"/>
          <w:bCs/>
        </w:rPr>
      </w:pPr>
      <w:r w:rsidRPr="009A13A7">
        <w:rPr>
          <w:rFonts w:asciiTheme="minorHAnsi" w:hAnsiTheme="minorHAnsi" w:cstheme="minorHAnsi"/>
          <w:color w:val="080809"/>
          <w:shd w:val="clear" w:color="auto" w:fill="FFFFFF"/>
        </w:rPr>
        <w:t xml:space="preserve">Στην παρουσίαση του βιβλίου του οικονομολόγου Θάνου Πολύδωρου, με τίτλο «Προϋπολογισμός Δήμων βάσει Π.Δ. 54/2018», που πραγματοποιήθηκε στη Δημοτική Πινακοθήκη Ηρακλείου, συμμετείχε ο Δήμαρχος Βασίλης Κεγκέρογλου καθώς και η Προϊσταμένη της Οικονομικής Υπηρεσίας του Δήμου Μινώα Πεδιάδας Ευφροσύνη </w:t>
      </w:r>
      <w:proofErr w:type="spellStart"/>
      <w:r w:rsidRPr="009A13A7">
        <w:rPr>
          <w:rFonts w:asciiTheme="minorHAnsi" w:hAnsiTheme="minorHAnsi" w:cstheme="minorHAnsi"/>
          <w:color w:val="080809"/>
          <w:shd w:val="clear" w:color="auto" w:fill="FFFFFF"/>
        </w:rPr>
        <w:t>Μαυροφοράκ</w:t>
      </w:r>
      <w:r>
        <w:rPr>
          <w:rFonts w:asciiTheme="minorHAnsi" w:hAnsiTheme="minorHAnsi" w:cstheme="minorHAnsi"/>
          <w:color w:val="080809"/>
          <w:shd w:val="clear" w:color="auto" w:fill="FFFFFF"/>
        </w:rPr>
        <w:t>η</w:t>
      </w:r>
      <w:proofErr w:type="spellEnd"/>
      <w:r>
        <w:rPr>
          <w:rFonts w:asciiTheme="minorHAnsi" w:hAnsiTheme="minorHAnsi" w:cstheme="minorHAnsi"/>
          <w:color w:val="080809"/>
          <w:shd w:val="clear" w:color="auto" w:fill="FFFFFF"/>
        </w:rPr>
        <w:t>, η οποία μίλησε για το βιβλίο</w:t>
      </w:r>
      <w:r w:rsidRPr="009A13A7">
        <w:rPr>
          <w:rFonts w:asciiTheme="minorHAnsi" w:hAnsiTheme="minorHAnsi" w:cstheme="minorHAnsi"/>
          <w:color w:val="080809"/>
          <w:shd w:val="clear" w:color="auto" w:fill="FFFFFF"/>
        </w:rPr>
        <w:t xml:space="preserve">. Στην παρουσίαση παρευρέθηκαν επίσης ο Γενικός Γραμματέας του Δήμου Νίκος </w:t>
      </w:r>
      <w:proofErr w:type="spellStart"/>
      <w:r w:rsidRPr="009A13A7">
        <w:rPr>
          <w:rFonts w:asciiTheme="minorHAnsi" w:hAnsiTheme="minorHAnsi" w:cstheme="minorHAnsi"/>
          <w:color w:val="080809"/>
          <w:shd w:val="clear" w:color="auto" w:fill="FFFFFF"/>
        </w:rPr>
        <w:t>Μπελενιώτης</w:t>
      </w:r>
      <w:proofErr w:type="spellEnd"/>
      <w:r w:rsidRPr="009A13A7">
        <w:rPr>
          <w:rFonts w:asciiTheme="minorHAnsi" w:hAnsiTheme="minorHAnsi" w:cstheme="minorHAnsi"/>
          <w:color w:val="080809"/>
          <w:shd w:val="clear" w:color="auto" w:fill="FFFFFF"/>
        </w:rPr>
        <w:t xml:space="preserve">, ο Αντιδήμαρχος Μανώλης </w:t>
      </w:r>
      <w:proofErr w:type="spellStart"/>
      <w:r w:rsidRPr="009A13A7">
        <w:rPr>
          <w:rFonts w:asciiTheme="minorHAnsi" w:hAnsiTheme="minorHAnsi" w:cstheme="minorHAnsi"/>
          <w:color w:val="080809"/>
          <w:shd w:val="clear" w:color="auto" w:fill="FFFFFF"/>
        </w:rPr>
        <w:t>Ζαμπουλάκης</w:t>
      </w:r>
      <w:proofErr w:type="spellEnd"/>
      <w:r w:rsidRPr="009A13A7">
        <w:rPr>
          <w:rFonts w:asciiTheme="minorHAnsi" w:hAnsiTheme="minorHAnsi" w:cstheme="minorHAnsi"/>
          <w:color w:val="080809"/>
          <w:shd w:val="clear" w:color="auto" w:fill="FFFFFF"/>
        </w:rPr>
        <w:t xml:space="preserve"> καθώς και στελέχη της Οικονομικής Υπηρεσίας του Δήμου Μινώα Πεδιάδας.</w:t>
      </w:r>
    </w:p>
    <w:p w:rsidR="008A3304" w:rsidRPr="008A3304" w:rsidRDefault="008A3304" w:rsidP="008A3304">
      <w:pPr>
        <w:spacing w:line="240" w:lineRule="auto"/>
        <w:jc w:val="both"/>
        <w:rPr>
          <w:bCs/>
        </w:rPr>
      </w:pPr>
      <w:r w:rsidRPr="008A3304">
        <w:rPr>
          <w:bCs/>
        </w:rPr>
        <w:t xml:space="preserve">Το βιβλίο, που κυκλοφορεί από τις Εκδόσεις Διπλογραφία, αποτελεί έναν πρακτικό οδηγό για την εφαρμογή του νέου λογιστικού πλαισίου των Ο.Τ.Α. βάσει του Π.Δ. 54/2018, εστιάζοντας στις διαδικασίες κατάρτισης και εκτέλεσης </w:t>
      </w:r>
      <w:r w:rsidR="00CE49A4">
        <w:rPr>
          <w:bCs/>
        </w:rPr>
        <w:t xml:space="preserve">του </w:t>
      </w:r>
      <w:r w:rsidR="00185C4C">
        <w:rPr>
          <w:bCs/>
        </w:rPr>
        <w:t>προϋπολογισμού</w:t>
      </w:r>
      <w:r w:rsidR="00CE49A4">
        <w:rPr>
          <w:bCs/>
        </w:rPr>
        <w:t xml:space="preserve"> εσόδων-δαπανών των Δήμων, </w:t>
      </w:r>
      <w:r w:rsidRPr="008A3304">
        <w:rPr>
          <w:bCs/>
        </w:rPr>
        <w:t>σε ένα ιδιαίτερα απαιτητικό διοικητικό και οικονομικό περιβάλλον.</w:t>
      </w:r>
    </w:p>
    <w:p w:rsidR="008A3304" w:rsidRPr="008A3304" w:rsidRDefault="008A3304" w:rsidP="008A3304">
      <w:pPr>
        <w:spacing w:line="240" w:lineRule="auto"/>
        <w:jc w:val="both"/>
        <w:rPr>
          <w:bCs/>
        </w:rPr>
      </w:pPr>
      <w:r w:rsidRPr="008A3304">
        <w:rPr>
          <w:bCs/>
        </w:rPr>
        <w:t>Κατά τον χαιρετισμό του, ο Δήμαρχος Μινώα Πεδιάδας υπογράμμισε τη σημασία του προϋπολογισμού ως βασικού εργαλείου ανάπτυξης και υλοποίησης της πολιτικής των Δήμων, σημειώνοντας ότι «ο προϋπολογισμός αποτελεί την αποτύπωση της πολιτικής βούλησης, των προτεραιοτήτων και της ευθύνης απέναντι στις τοπικές κοινωνίες».</w:t>
      </w:r>
    </w:p>
    <w:p w:rsidR="008A3304" w:rsidRPr="008A3304" w:rsidRDefault="008A3304" w:rsidP="008A3304">
      <w:pPr>
        <w:spacing w:line="240" w:lineRule="auto"/>
        <w:jc w:val="both"/>
        <w:rPr>
          <w:bCs/>
        </w:rPr>
      </w:pPr>
      <w:r w:rsidRPr="008A3304">
        <w:rPr>
          <w:bCs/>
        </w:rPr>
        <w:t>Παράλληλα, αναφέρθηκε στις αυξημένες απαιτήσεις που δημιούργησε η εφαρμογή του νέου πλαισίου, τονίζοντας πως η μετάβαση στο Π.Δ. 54/2018 ήταν μια σύνθετη και απαιτητική διαδικασία για τις δημοτικές υπηρεσίες, που χρειάστηκε συστηματική προετοιμασία, συνεργασία και συνεχή προσαρμογή στα νέα δεδομένα.</w:t>
      </w:r>
    </w:p>
    <w:p w:rsidR="008A3304" w:rsidRPr="008A3304" w:rsidRDefault="008A3304" w:rsidP="008A3304">
      <w:pPr>
        <w:spacing w:line="240" w:lineRule="auto"/>
        <w:jc w:val="both"/>
        <w:rPr>
          <w:bCs/>
        </w:rPr>
      </w:pPr>
      <w:r w:rsidRPr="008A3304">
        <w:rPr>
          <w:bCs/>
        </w:rPr>
        <w:t xml:space="preserve">«Ωστόσο, η μετάβαση αυτή δεν ήταν καθόλου  εύκολη. Ήταν μια σύνθετη, δύσκολη και χρονοβόρα διαδικασία. Επρόκειτο για μια απαιτητική άσκηση ισορροπίας ανάμεσα στη δημοσιονομική πειθαρχία και την αναπτυξιακή προοπτική, ανάμεσα στις ανάγκες του σήμερα και τον σχεδιασμό για το αύριο", ανέφερε χαρακτηριστικά ο Δήμαρχος. </w:t>
      </w:r>
    </w:p>
    <w:p w:rsidR="008A3304" w:rsidRPr="008A3304" w:rsidRDefault="008A3304" w:rsidP="008A3304">
      <w:pPr>
        <w:spacing w:line="240" w:lineRule="auto"/>
        <w:jc w:val="both"/>
        <w:rPr>
          <w:bCs/>
        </w:rPr>
      </w:pPr>
      <w:r w:rsidRPr="008A3304">
        <w:rPr>
          <w:bCs/>
        </w:rPr>
        <w:t xml:space="preserve">Ο Δήμαρχος συνεχάρη τον συγγραφέα για τη σημαντική  και ουσιαστική του συμβολή στη βελτίωση της λειτουργίας της Δημόσιας Διοίκησης και της Τοπικής Αυτοδιοίκησης μέσω του βιβλίου του τονίζοντας χαρακτηριστικά ότι μπορεί να αποτελέσει ένα πολύτιμο εργαλείο για τους Δήμους σε όλη τη χώρα, βοηθώντας τους να ανταποκριθούν στις προκλήσεις της νέας εποχής με μεγαλύτερη επάρκεια, γνώση και αυτοπεποίθηση. </w:t>
      </w:r>
    </w:p>
    <w:p w:rsidR="008A3304" w:rsidRPr="008A3304" w:rsidRDefault="008A3304" w:rsidP="008A3304">
      <w:pPr>
        <w:spacing w:line="240" w:lineRule="auto"/>
        <w:jc w:val="both"/>
        <w:rPr>
          <w:bCs/>
        </w:rPr>
      </w:pPr>
      <w:r w:rsidRPr="008A3304">
        <w:rPr>
          <w:bCs/>
        </w:rPr>
        <w:t>"Με σαφήνεια, τεκμηρίωση και πρακτικά παραδείγματα, το βιβλίο συμβάλλει ουσιαστικά στη γεφύρωση της θεωρίας με την πράξη. Και αυτό είναι ιδιαίτερα σημαντικό σήμερα, που οι οικονομικές υπηρεσίες των Δήμων καλούνται να ανταποκριθούν σε αυξημένες απαιτήσεις, με περιορισμένους πολλές φορές πόρους και προσωπικό".</w:t>
      </w:r>
    </w:p>
    <w:p w:rsidR="008A3304" w:rsidRDefault="008A3304" w:rsidP="00581495">
      <w:pPr>
        <w:spacing w:line="240" w:lineRule="auto"/>
        <w:jc w:val="both"/>
        <w:rPr>
          <w:bCs/>
        </w:rPr>
      </w:pPr>
      <w:r w:rsidRPr="008A3304">
        <w:rPr>
          <w:bCs/>
        </w:rPr>
        <w:t xml:space="preserve">Από την πλευρά της, η Προϊσταμένη της Οικονομικής Υπηρεσίας του Δήμου Μινώα Πεδιάδας </w:t>
      </w:r>
      <w:r w:rsidR="00CE49A4">
        <w:rPr>
          <w:bCs/>
        </w:rPr>
        <w:t xml:space="preserve">Ευφροσύνη </w:t>
      </w:r>
      <w:proofErr w:type="spellStart"/>
      <w:r w:rsidR="00D14413">
        <w:rPr>
          <w:bCs/>
        </w:rPr>
        <w:t>Μαυροφοράκη</w:t>
      </w:r>
      <w:proofErr w:type="spellEnd"/>
      <w:r w:rsidR="00D14413">
        <w:rPr>
          <w:bCs/>
        </w:rPr>
        <w:t>, κατά την τοποθέτηση</w:t>
      </w:r>
      <w:r w:rsidRPr="008A3304">
        <w:rPr>
          <w:bCs/>
        </w:rPr>
        <w:t xml:space="preserve"> της, στάθηκε ιδιαίτερα στις πρακτικές δυσκολίες που αντιμετώπισαν οι </w:t>
      </w:r>
      <w:r w:rsidRPr="008A3304">
        <w:rPr>
          <w:bCs/>
        </w:rPr>
        <w:lastRenderedPageBreak/>
        <w:t>οικονομικές υπηρεσίες τ</w:t>
      </w:r>
      <w:r w:rsidR="00CE49A4">
        <w:rPr>
          <w:bCs/>
        </w:rPr>
        <w:t xml:space="preserve">ου Δήμου </w:t>
      </w:r>
      <w:r w:rsidRPr="008A3304">
        <w:rPr>
          <w:bCs/>
        </w:rPr>
        <w:t>κατά την κατάρτιση τ</w:t>
      </w:r>
      <w:r w:rsidR="00CE49A4">
        <w:rPr>
          <w:bCs/>
        </w:rPr>
        <w:t xml:space="preserve">ου </w:t>
      </w:r>
      <w:r w:rsidR="00D14413">
        <w:rPr>
          <w:bCs/>
        </w:rPr>
        <w:t>προϋπολογισμού</w:t>
      </w:r>
      <w:r w:rsidRPr="008A3304">
        <w:rPr>
          <w:bCs/>
        </w:rPr>
        <w:t xml:space="preserve"> με βάση το νέο λογιστικό πλαίσιο, επισημαίνοντας την ανάγκη διαρκούς συντονισμού, τεχνικής επάρκειας και προσαρμογής στις νέες απαιτήσεις της δημοσιονομικής διαχείρισης</w:t>
      </w:r>
      <w:r w:rsidR="00D14413">
        <w:rPr>
          <w:bCs/>
        </w:rPr>
        <w:t xml:space="preserve">, αναφέροντας χαρακτηριστικά: </w:t>
      </w:r>
    </w:p>
    <w:p w:rsidR="00D14413" w:rsidRPr="00D14413" w:rsidRDefault="00D14413" w:rsidP="00D14413">
      <w:pPr>
        <w:spacing w:line="240" w:lineRule="auto"/>
        <w:jc w:val="both"/>
        <w:rPr>
          <w:bCs/>
        </w:rPr>
      </w:pPr>
      <w:r>
        <w:rPr>
          <w:bCs/>
        </w:rPr>
        <w:t xml:space="preserve">«Ο </w:t>
      </w:r>
      <w:r w:rsidRPr="00D14413">
        <w:rPr>
          <w:bCs/>
        </w:rPr>
        <w:t xml:space="preserve">συγγραφέας </w:t>
      </w:r>
      <w:r>
        <w:rPr>
          <w:bCs/>
        </w:rPr>
        <w:t xml:space="preserve">προσπάθησε </w:t>
      </w:r>
      <w:r w:rsidRPr="00D14413">
        <w:rPr>
          <w:bCs/>
        </w:rPr>
        <w:t xml:space="preserve">να προσφέρει το δικό του λιθαράκι στην λογιστική μεταρρύθμιση των </w:t>
      </w:r>
      <w:r>
        <w:rPr>
          <w:bCs/>
        </w:rPr>
        <w:t>φορέων της Γενικής Κυβέρνησης και τα κατάφερε με επιτυχία κάνοντας τη πιο</w:t>
      </w:r>
      <w:r w:rsidR="00185C4C">
        <w:rPr>
          <w:bCs/>
        </w:rPr>
        <w:t>…</w:t>
      </w:r>
      <w:r>
        <w:rPr>
          <w:bCs/>
        </w:rPr>
        <w:t xml:space="preserve"> ανώδυνη! Τουλάχιστον </w:t>
      </w:r>
      <w:r w:rsidRPr="00D14413">
        <w:rPr>
          <w:bCs/>
        </w:rPr>
        <w:t xml:space="preserve">στην Τοπική Αυτοδιοίκηση απάντησε με ουσιαστικό τρόπο σε ερωτήματα που αντιμετωπίζουν καθημερινά οι οικονομικές </w:t>
      </w:r>
      <w:r w:rsidR="00185C4C">
        <w:rPr>
          <w:bCs/>
        </w:rPr>
        <w:t xml:space="preserve">υπηρεσίες. </w:t>
      </w:r>
      <w:r>
        <w:rPr>
          <w:bCs/>
        </w:rPr>
        <w:t xml:space="preserve">Το βιβλίο αποτελεί πολύτιμο </w:t>
      </w:r>
      <w:r w:rsidR="00185C4C">
        <w:rPr>
          <w:bCs/>
        </w:rPr>
        <w:t>οδηγό</w:t>
      </w:r>
      <w:r w:rsidR="009822F3">
        <w:rPr>
          <w:bCs/>
        </w:rPr>
        <w:t>,</w:t>
      </w:r>
      <w:r w:rsidR="00185C4C">
        <w:rPr>
          <w:bCs/>
        </w:rPr>
        <w:t xml:space="preserve"> </w:t>
      </w:r>
      <w:r w:rsidRPr="00D14413">
        <w:rPr>
          <w:bCs/>
        </w:rPr>
        <w:t>στον οποίο συγκεντρώνονται όλοι οι νόμοι και οι εγκύκλιοι με υπεύ</w:t>
      </w:r>
      <w:r>
        <w:rPr>
          <w:bCs/>
        </w:rPr>
        <w:t xml:space="preserve">θυνη ερμηνεία και </w:t>
      </w:r>
      <w:r w:rsidR="009822F3">
        <w:rPr>
          <w:bCs/>
        </w:rPr>
        <w:t>τεκμηρίωση</w:t>
      </w:r>
      <w:r>
        <w:rPr>
          <w:bCs/>
        </w:rPr>
        <w:t xml:space="preserve"> και θα αποτελέσει τον ιδανικότερο σύμβουλο, </w:t>
      </w:r>
      <w:r w:rsidR="009822F3">
        <w:rPr>
          <w:bCs/>
        </w:rPr>
        <w:t xml:space="preserve">το </w:t>
      </w:r>
      <w:r>
        <w:rPr>
          <w:bCs/>
        </w:rPr>
        <w:t>«Ευαγγέλιο»</w:t>
      </w:r>
      <w:r w:rsidRPr="00D14413">
        <w:rPr>
          <w:bCs/>
        </w:rPr>
        <w:t xml:space="preserve"> για κάθε φορέα του Δημοσίου που θα ξεκινήσει ή που έχει ήδη ξεκινήσει τη διαδικασία μετάβασης στα νέα δεδομένα.</w:t>
      </w:r>
      <w:r>
        <w:rPr>
          <w:bCs/>
        </w:rPr>
        <w:t xml:space="preserve"> </w:t>
      </w:r>
      <w:r w:rsidRPr="00D14413">
        <w:rPr>
          <w:bCs/>
        </w:rPr>
        <w:t>Το βιβλίο αυτό, θα μπορούσε με βεβαιότητα να αποτελ</w:t>
      </w:r>
      <w:r w:rsidR="009822F3">
        <w:rPr>
          <w:bCs/>
        </w:rPr>
        <w:t>έσει αντικείμενο μελέτης στις Σ</w:t>
      </w:r>
      <w:r w:rsidRPr="00D14413">
        <w:rPr>
          <w:bCs/>
        </w:rPr>
        <w:t>χολ</w:t>
      </w:r>
      <w:r w:rsidR="009822F3">
        <w:rPr>
          <w:bCs/>
        </w:rPr>
        <w:t>ές οικονομικής κατεύθυνσης των Ανώτατων Εκπαιδευτικών Ι</w:t>
      </w:r>
      <w:r w:rsidRPr="00D14413">
        <w:rPr>
          <w:bCs/>
        </w:rPr>
        <w:t xml:space="preserve">δρυμάτων και να κοσμεί τις βιβλιοθήκες </w:t>
      </w:r>
      <w:r>
        <w:rPr>
          <w:bCs/>
        </w:rPr>
        <w:t>τους»</w:t>
      </w:r>
      <w:r w:rsidRPr="00D14413">
        <w:rPr>
          <w:bCs/>
        </w:rPr>
        <w:t>.</w:t>
      </w:r>
    </w:p>
    <w:p w:rsidR="00D14413" w:rsidRPr="008A3304" w:rsidRDefault="00D14413" w:rsidP="00581495">
      <w:pPr>
        <w:spacing w:line="240" w:lineRule="auto"/>
        <w:jc w:val="both"/>
        <w:rPr>
          <w:bCs/>
        </w:rPr>
      </w:pPr>
    </w:p>
    <w:sectPr w:rsidR="00D14413" w:rsidRPr="008A3304" w:rsidSect="000151B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50" w:rsidRDefault="00BB2950" w:rsidP="00686DC1">
      <w:pPr>
        <w:spacing w:after="0" w:line="240" w:lineRule="auto"/>
      </w:pPr>
      <w:r>
        <w:separator/>
      </w:r>
    </w:p>
  </w:endnote>
  <w:endnote w:type="continuationSeparator" w:id="0">
    <w:p w:rsidR="00BB2950" w:rsidRDefault="00BB2950" w:rsidP="0068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6F478F" w:rsidRDefault="006F4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50" w:rsidRDefault="00BB2950" w:rsidP="00686DC1">
      <w:pPr>
        <w:spacing w:after="0" w:line="240" w:lineRule="auto"/>
      </w:pPr>
      <w:r>
        <w:separator/>
      </w:r>
    </w:p>
  </w:footnote>
  <w:footnote w:type="continuationSeparator" w:id="0">
    <w:p w:rsidR="00BB2950" w:rsidRDefault="00BB2950" w:rsidP="00686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5DF8"/>
    <w:rsid w:val="000151BE"/>
    <w:rsid w:val="00033B80"/>
    <w:rsid w:val="00037B6F"/>
    <w:rsid w:val="00044ADF"/>
    <w:rsid w:val="00044BFB"/>
    <w:rsid w:val="00057424"/>
    <w:rsid w:val="00060142"/>
    <w:rsid w:val="00075ACF"/>
    <w:rsid w:val="0008335C"/>
    <w:rsid w:val="000839D7"/>
    <w:rsid w:val="00090889"/>
    <w:rsid w:val="0009390C"/>
    <w:rsid w:val="000A3D21"/>
    <w:rsid w:val="000A69CB"/>
    <w:rsid w:val="000B04B9"/>
    <w:rsid w:val="000B5A5C"/>
    <w:rsid w:val="000B5BA2"/>
    <w:rsid w:val="000D2191"/>
    <w:rsid w:val="000D262C"/>
    <w:rsid w:val="000F5997"/>
    <w:rsid w:val="000F6E0B"/>
    <w:rsid w:val="00110191"/>
    <w:rsid w:val="00122242"/>
    <w:rsid w:val="00142CE7"/>
    <w:rsid w:val="00151D17"/>
    <w:rsid w:val="00157CC3"/>
    <w:rsid w:val="00164657"/>
    <w:rsid w:val="00177E8D"/>
    <w:rsid w:val="00181BAE"/>
    <w:rsid w:val="00185C4C"/>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716B"/>
    <w:rsid w:val="00317AA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034D"/>
    <w:rsid w:val="00716D44"/>
    <w:rsid w:val="0073124F"/>
    <w:rsid w:val="0073723C"/>
    <w:rsid w:val="007436A7"/>
    <w:rsid w:val="0075738E"/>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939AD"/>
    <w:rsid w:val="008A3304"/>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22F3"/>
    <w:rsid w:val="009856A0"/>
    <w:rsid w:val="00987D5F"/>
    <w:rsid w:val="00995586"/>
    <w:rsid w:val="009A13A7"/>
    <w:rsid w:val="009A739F"/>
    <w:rsid w:val="009D295E"/>
    <w:rsid w:val="009D503B"/>
    <w:rsid w:val="009F4177"/>
    <w:rsid w:val="009F5B5B"/>
    <w:rsid w:val="009F7EB3"/>
    <w:rsid w:val="00A06673"/>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90CE9"/>
    <w:rsid w:val="00AA3EFA"/>
    <w:rsid w:val="00AD0F64"/>
    <w:rsid w:val="00AE2018"/>
    <w:rsid w:val="00AE2154"/>
    <w:rsid w:val="00B0329C"/>
    <w:rsid w:val="00B21F32"/>
    <w:rsid w:val="00B4626A"/>
    <w:rsid w:val="00B46B6E"/>
    <w:rsid w:val="00B60D29"/>
    <w:rsid w:val="00B71B48"/>
    <w:rsid w:val="00B72993"/>
    <w:rsid w:val="00B87308"/>
    <w:rsid w:val="00B91699"/>
    <w:rsid w:val="00BA3CEF"/>
    <w:rsid w:val="00BB22E0"/>
    <w:rsid w:val="00BB2950"/>
    <w:rsid w:val="00BB4A2B"/>
    <w:rsid w:val="00BB7AD6"/>
    <w:rsid w:val="00BC7752"/>
    <w:rsid w:val="00BD6ABD"/>
    <w:rsid w:val="00BE5558"/>
    <w:rsid w:val="00BF3299"/>
    <w:rsid w:val="00C0008B"/>
    <w:rsid w:val="00C05275"/>
    <w:rsid w:val="00C0660C"/>
    <w:rsid w:val="00C17B64"/>
    <w:rsid w:val="00C22FE8"/>
    <w:rsid w:val="00C275B2"/>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E49A4"/>
    <w:rsid w:val="00CF2ADF"/>
    <w:rsid w:val="00CF33D8"/>
    <w:rsid w:val="00CF7F68"/>
    <w:rsid w:val="00D070DA"/>
    <w:rsid w:val="00D14413"/>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A2184"/>
    <w:rsid w:val="00EA27C6"/>
    <w:rsid w:val="00EA2C06"/>
    <w:rsid w:val="00EB07A5"/>
    <w:rsid w:val="00EC7741"/>
    <w:rsid w:val="00EE43CD"/>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614</Words>
  <Characters>3318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PC-205</cp:lastModifiedBy>
  <cp:revision>2</cp:revision>
  <cp:lastPrinted>2026-05-14T08:40:00Z</cp:lastPrinted>
  <dcterms:created xsi:type="dcterms:W3CDTF">2026-05-14T11:28:00Z</dcterms:created>
  <dcterms:modified xsi:type="dcterms:W3CDTF">2026-05-14T11:28:00Z</dcterms:modified>
</cp:coreProperties>
</file>