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76D9A3B8"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D227AD">
        <w:rPr>
          <w:rFonts w:ascii="Calibri" w:hAnsi="Calibri" w:cs="Calibri"/>
        </w:rPr>
        <w:t>05</w:t>
      </w:r>
      <w:r w:rsidRPr="009F22DF">
        <w:rPr>
          <w:rFonts w:ascii="Calibri" w:hAnsi="Calibri" w:cs="Calibri"/>
        </w:rPr>
        <w:t>/</w:t>
      </w:r>
      <w:r w:rsidR="00FF0940">
        <w:rPr>
          <w:rFonts w:ascii="Calibri" w:hAnsi="Calibri" w:cs="Calibri"/>
        </w:rPr>
        <w:t>0</w:t>
      </w:r>
      <w:r w:rsidR="00D227AD">
        <w:rPr>
          <w:rFonts w:ascii="Calibri" w:hAnsi="Calibri" w:cs="Calibri"/>
        </w:rPr>
        <w:t>3</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520F8442" w14:textId="77777777" w:rsidR="00090889" w:rsidRDefault="00090889" w:rsidP="00090889">
      <w:pPr>
        <w:spacing w:line="240" w:lineRule="auto"/>
        <w:jc w:val="both"/>
      </w:pPr>
    </w:p>
    <w:p w14:paraId="1CD2C5AE" w14:textId="77777777" w:rsidR="00D227AD" w:rsidRPr="00D227AD" w:rsidRDefault="00D227AD" w:rsidP="00D227AD">
      <w:pPr>
        <w:spacing w:line="240" w:lineRule="auto"/>
        <w:jc w:val="both"/>
        <w:rPr>
          <w:b/>
          <w:bCs/>
        </w:rPr>
      </w:pPr>
      <w:r w:rsidRPr="00D227AD">
        <w:rPr>
          <w:b/>
          <w:bCs/>
        </w:rPr>
        <w:t xml:space="preserve">Νέα παρέμβαση διαμαρτυρίας του Δημάρχου </w:t>
      </w:r>
      <w:proofErr w:type="spellStart"/>
      <w:r w:rsidRPr="00D227AD">
        <w:rPr>
          <w:b/>
          <w:bCs/>
        </w:rPr>
        <w:t>Μινώα</w:t>
      </w:r>
      <w:proofErr w:type="spellEnd"/>
      <w:r w:rsidRPr="00D227AD">
        <w:rPr>
          <w:b/>
          <w:bCs/>
        </w:rPr>
        <w:t xml:space="preserve"> Πεδιάδας Βασίλη </w:t>
      </w:r>
      <w:proofErr w:type="spellStart"/>
      <w:r w:rsidRPr="00D227AD">
        <w:rPr>
          <w:b/>
          <w:bCs/>
        </w:rPr>
        <w:t>Κεγκέρογλου</w:t>
      </w:r>
      <w:proofErr w:type="spellEnd"/>
      <w:r w:rsidRPr="00D227AD">
        <w:rPr>
          <w:b/>
          <w:bCs/>
        </w:rPr>
        <w:t xml:space="preserve"> για το κλείσιμο των ΕΛΤΑ στο </w:t>
      </w:r>
      <w:proofErr w:type="spellStart"/>
      <w:r w:rsidRPr="00D227AD">
        <w:rPr>
          <w:b/>
          <w:bCs/>
        </w:rPr>
        <w:t>Αρκαλοχώρι</w:t>
      </w:r>
      <w:proofErr w:type="spellEnd"/>
      <w:r w:rsidRPr="00D227AD">
        <w:rPr>
          <w:b/>
          <w:bCs/>
        </w:rPr>
        <w:t xml:space="preserve"> και το υποκατάστημα της </w:t>
      </w:r>
      <w:proofErr w:type="spellStart"/>
      <w:r w:rsidRPr="00D227AD">
        <w:rPr>
          <w:b/>
          <w:bCs/>
        </w:rPr>
        <w:t>Παγκρήτιας</w:t>
      </w:r>
      <w:proofErr w:type="spellEnd"/>
      <w:r w:rsidRPr="00D227AD">
        <w:rPr>
          <w:b/>
          <w:bCs/>
        </w:rPr>
        <w:t xml:space="preserve"> Τράπεζας στο </w:t>
      </w:r>
      <w:proofErr w:type="spellStart"/>
      <w:r w:rsidRPr="00D227AD">
        <w:rPr>
          <w:b/>
          <w:bCs/>
        </w:rPr>
        <w:t>Καστέλλι</w:t>
      </w:r>
      <w:proofErr w:type="spellEnd"/>
    </w:p>
    <w:p w14:paraId="7615387D" w14:textId="77777777" w:rsidR="00D227AD" w:rsidRDefault="00D227AD" w:rsidP="00D227AD">
      <w:pPr>
        <w:spacing w:line="240" w:lineRule="auto"/>
        <w:jc w:val="both"/>
      </w:pPr>
      <w:r>
        <w:t xml:space="preserve">Σε μία ακόμη παρέμβαση, προχώρησε ο Δήμαρχος </w:t>
      </w:r>
      <w:proofErr w:type="spellStart"/>
      <w:r>
        <w:t>Μινώα</w:t>
      </w:r>
      <w:proofErr w:type="spellEnd"/>
      <w:r>
        <w:t xml:space="preserve"> Πεδιάδας Βασίλης </w:t>
      </w:r>
      <w:proofErr w:type="spellStart"/>
      <w:r>
        <w:t>Κεγκέρογλου</w:t>
      </w:r>
      <w:proofErr w:type="spellEnd"/>
      <w:r>
        <w:t xml:space="preserve">, με αφορμή την οριστική παύση λειτουργίας του υποκαταστήματος των ΕΛΤΑ στο </w:t>
      </w:r>
      <w:proofErr w:type="spellStart"/>
      <w:r>
        <w:t>Αρκαλοχώρι</w:t>
      </w:r>
      <w:proofErr w:type="spellEnd"/>
      <w:r>
        <w:t xml:space="preserve">, αλλά και το κλείσιμο του καταστήματος της </w:t>
      </w:r>
      <w:proofErr w:type="spellStart"/>
      <w:r>
        <w:t>Attica</w:t>
      </w:r>
      <w:proofErr w:type="spellEnd"/>
      <w:r>
        <w:t xml:space="preserve"> Bank στο </w:t>
      </w:r>
      <w:proofErr w:type="spellStart"/>
      <w:r>
        <w:t>Καστέλλι</w:t>
      </w:r>
      <w:proofErr w:type="spellEnd"/>
      <w:r>
        <w:t>.</w:t>
      </w:r>
    </w:p>
    <w:p w14:paraId="52B0B3C0" w14:textId="77777777" w:rsidR="00D227AD" w:rsidRDefault="00D227AD" w:rsidP="00D227AD">
      <w:pPr>
        <w:spacing w:line="240" w:lineRule="auto"/>
        <w:jc w:val="both"/>
      </w:pPr>
      <w:r>
        <w:t xml:space="preserve">Με επιστολή του προς τον Υπουργό Οικονομικών, τον Υπουργό Ψηφιακής Διακυβέρνησης και τη Διοίκηση των Ελληνικών Ταχυδρομείων, ο Δήμαρχος εκφράζει την έντονη αντίδραση της Δημοτικής Αρχής για την απόφαση που αφορά το σεισμόπληκτο </w:t>
      </w:r>
      <w:proofErr w:type="spellStart"/>
      <w:r>
        <w:t>Αρκαλοχώρι</w:t>
      </w:r>
      <w:proofErr w:type="spellEnd"/>
      <w:r>
        <w:t>, μια περιοχή που εξακολουθεί να αντιμετωπίζει σοβαρές δυσκολίες μετά τον καταστροφικό σεισμό του 2021 και βρίσκεται ακόμη σε πορεία αποκατάστασης και επανεκκίνησης.</w:t>
      </w:r>
    </w:p>
    <w:p w14:paraId="186BB63E" w14:textId="77777777" w:rsidR="00D227AD" w:rsidRDefault="00D227AD" w:rsidP="00D227AD">
      <w:pPr>
        <w:spacing w:line="240" w:lineRule="auto"/>
        <w:jc w:val="both"/>
      </w:pPr>
      <w:r>
        <w:t xml:space="preserve">Παράλληλα, υπενθυμίζει ότι η τοπική κοινωνία βρίσκεται ήδη αντιμέτωπη με το οριστικό κλείσιμο του τραπεζικού καταστήματος στο </w:t>
      </w:r>
      <w:proofErr w:type="spellStart"/>
      <w:r>
        <w:t>Καστέλλι</w:t>
      </w:r>
      <w:proofErr w:type="spellEnd"/>
      <w:r>
        <w:t>, γεγονός που δημιουργεί σοβαρό κενό στην εξυπηρέτηση κατοίκων, επαγγελματιών, αγροτών και επιχειρήσεων της ευρύτερης περιοχής. Ιδιαίτερα επιβαρυμένες αναμένεται να είναι οι συνέπειες για τις ευάλωτες ομάδες, κυρίως για τους ηλικιωμένους πολίτες που δεν είναι εξοικειωμένοι με τις ψηφιακές συναλλαγές και δυσκολεύονται στις μετακινήσεις.</w:t>
      </w:r>
    </w:p>
    <w:p w14:paraId="30E1E6DB" w14:textId="67B1A29A" w:rsidR="00D227AD" w:rsidRDefault="00D227AD" w:rsidP="00D227AD">
      <w:pPr>
        <w:spacing w:line="240" w:lineRule="auto"/>
        <w:jc w:val="both"/>
      </w:pPr>
      <w:r>
        <w:t>Όπως επισημαίνει ο Δήμαρχος, η αποδυνάμωση τόσο μιας βασικής υπηρεσίας, όπως το ταχυδρομείο, όσο και της τραπεζικής παρουσίας σε</w:t>
      </w:r>
      <w:r w:rsidR="0045030B">
        <w:t xml:space="preserve"> </w:t>
      </w:r>
      <w:proofErr w:type="spellStart"/>
      <w:r w:rsidR="0045030B">
        <w:t>Αρ</w:t>
      </w:r>
      <w:r w:rsidR="008A3A2B">
        <w:t>καλ</w:t>
      </w:r>
      <w:r w:rsidR="0045030B">
        <w:t>οχώρι</w:t>
      </w:r>
      <w:proofErr w:type="spellEnd"/>
      <w:r w:rsidR="0045030B">
        <w:t xml:space="preserve"> και </w:t>
      </w:r>
      <w:proofErr w:type="spellStart"/>
      <w:r w:rsidR="0045030B">
        <w:t>Καστέλλι</w:t>
      </w:r>
      <w:proofErr w:type="spellEnd"/>
      <w:r w:rsidR="0045030B">
        <w:t xml:space="preserve"> αντίστοιχα</w:t>
      </w:r>
      <w:r>
        <w:t>, οδηγεί σε περαιτέρω κοινωνική και οικονομική υποβάθμιση και λειτουργεί ανασταλτικά για την αναπτυξιακή προοπτική της περιοχής.</w:t>
      </w:r>
    </w:p>
    <w:p w14:paraId="020D6914" w14:textId="691AB3DE" w:rsidR="00D227AD" w:rsidRDefault="00D227AD" w:rsidP="00D227AD">
      <w:pPr>
        <w:spacing w:line="240" w:lineRule="auto"/>
        <w:jc w:val="both"/>
      </w:pPr>
      <w:r>
        <w:t>Σε δήλωσ</w:t>
      </w:r>
      <w:r w:rsidR="0045030B">
        <w:t>η</w:t>
      </w:r>
      <w:r>
        <w:t xml:space="preserve"> του αναφέρει χαρακτηριστικά:</w:t>
      </w:r>
    </w:p>
    <w:p w14:paraId="59ED3F11" w14:textId="59D4A632" w:rsidR="00D227AD" w:rsidRDefault="00D227AD" w:rsidP="00D227AD">
      <w:pPr>
        <w:spacing w:line="240" w:lineRule="auto"/>
        <w:jc w:val="both"/>
      </w:pPr>
      <w:r>
        <w:t xml:space="preserve">«Οι αποφάσεις αυτές έχουν βαρύ και </w:t>
      </w:r>
      <w:proofErr w:type="spellStart"/>
      <w:r>
        <w:t>πολυεπίπεδο</w:t>
      </w:r>
      <w:proofErr w:type="spellEnd"/>
      <w:r>
        <w:t xml:space="preserve"> </w:t>
      </w:r>
      <w:r w:rsidR="008A3A2B">
        <w:t xml:space="preserve">αντίκτυπο </w:t>
      </w:r>
      <w:r>
        <w:t>για</w:t>
      </w:r>
      <w:r w:rsidR="00895D60" w:rsidRPr="00895D60">
        <w:t xml:space="preserve"> </w:t>
      </w:r>
      <w:r w:rsidR="00895D60">
        <w:t xml:space="preserve">την τοπική οικονομία και  κοινωνία </w:t>
      </w:r>
      <w:r>
        <w:t xml:space="preserve"> το</w:t>
      </w:r>
      <w:r w:rsidR="00D27600">
        <w:t>υ</w:t>
      </w:r>
      <w:r>
        <w:t xml:space="preserve"> Δήμο</w:t>
      </w:r>
      <w:r w:rsidR="00D27600">
        <w:t>υ</w:t>
      </w:r>
      <w:r>
        <w:t xml:space="preserve"> </w:t>
      </w:r>
      <w:proofErr w:type="spellStart"/>
      <w:r>
        <w:t>Μινώα</w:t>
      </w:r>
      <w:proofErr w:type="spellEnd"/>
      <w:r>
        <w:t xml:space="preserve"> Πεδιάδας </w:t>
      </w:r>
      <w:r w:rsidR="008A3A2B">
        <w:t xml:space="preserve">και </w:t>
      </w:r>
      <w:r>
        <w:t xml:space="preserve">συνεπάγονται δυσκολίες </w:t>
      </w:r>
      <w:r w:rsidR="00D27600">
        <w:t xml:space="preserve">και πρόσθετο κόστος </w:t>
      </w:r>
      <w:r>
        <w:t>στην καθημερινή εξυπηρέτηση των πολιτών</w:t>
      </w:r>
      <w:r w:rsidR="00D27600">
        <w:t xml:space="preserve">, </w:t>
      </w:r>
      <w:r>
        <w:t>Ως Δημοτική Αρχή διεκδικούμε ισότιμη μεταχείριση και ουσιαστική στήριξη της περιφέρειας, επιδιώκοντας την επανεξέταση των αποφάσεων και την εξεύρεση λύσεων που θα διασφαλίζουν την απρόσκοπτη εξυπηρέτηση των πολιτών και τη στήριξη της τοπικής κοινωνίας».</w:t>
      </w:r>
    </w:p>
    <w:p w14:paraId="7D99615D" w14:textId="77777777" w:rsidR="00D227AD" w:rsidRDefault="00D227AD" w:rsidP="00D227AD">
      <w:pPr>
        <w:spacing w:line="240" w:lineRule="auto"/>
        <w:jc w:val="both"/>
      </w:pPr>
    </w:p>
    <w:p w14:paraId="2E4FE947" w14:textId="087DE0A2" w:rsidR="001E7F96" w:rsidRPr="004E4B37" w:rsidRDefault="001E7F96" w:rsidP="0080270C">
      <w:pPr>
        <w:spacing w:line="240" w:lineRule="auto"/>
        <w:jc w:val="both"/>
      </w:pPr>
    </w:p>
    <w:sectPr w:rsidR="001E7F96"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95D63" w14:textId="77777777" w:rsidR="00C50166" w:rsidRDefault="00C50166" w:rsidP="00686DC1">
      <w:pPr>
        <w:spacing w:after="0" w:line="240" w:lineRule="auto"/>
      </w:pPr>
      <w:r>
        <w:separator/>
      </w:r>
    </w:p>
  </w:endnote>
  <w:endnote w:type="continuationSeparator" w:id="0">
    <w:p w14:paraId="1563BC80" w14:textId="77777777" w:rsidR="00C50166" w:rsidRDefault="00C50166"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98F3" w14:textId="77777777" w:rsidR="00C50166" w:rsidRDefault="00C50166" w:rsidP="00686DC1">
      <w:pPr>
        <w:spacing w:after="0" w:line="240" w:lineRule="auto"/>
      </w:pPr>
      <w:r>
        <w:separator/>
      </w:r>
    </w:p>
  </w:footnote>
  <w:footnote w:type="continuationSeparator" w:id="0">
    <w:p w14:paraId="141FD4D7" w14:textId="77777777" w:rsidR="00C50166" w:rsidRDefault="00C50166"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7424"/>
    <w:rsid w:val="00060142"/>
    <w:rsid w:val="00075ACF"/>
    <w:rsid w:val="0008335C"/>
    <w:rsid w:val="000839D7"/>
    <w:rsid w:val="00090889"/>
    <w:rsid w:val="0009390C"/>
    <w:rsid w:val="000A3D21"/>
    <w:rsid w:val="000B04B9"/>
    <w:rsid w:val="000B5A5C"/>
    <w:rsid w:val="000B5BA2"/>
    <w:rsid w:val="000D262C"/>
    <w:rsid w:val="000F5997"/>
    <w:rsid w:val="000F6E0B"/>
    <w:rsid w:val="00122242"/>
    <w:rsid w:val="001454BF"/>
    <w:rsid w:val="00151D17"/>
    <w:rsid w:val="00157CC3"/>
    <w:rsid w:val="00164657"/>
    <w:rsid w:val="00181BAE"/>
    <w:rsid w:val="001A360B"/>
    <w:rsid w:val="001A65CE"/>
    <w:rsid w:val="001B3812"/>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80A78"/>
    <w:rsid w:val="002A3AB3"/>
    <w:rsid w:val="002B1B17"/>
    <w:rsid w:val="002B1BF1"/>
    <w:rsid w:val="002B33DB"/>
    <w:rsid w:val="002B630B"/>
    <w:rsid w:val="002B741F"/>
    <w:rsid w:val="002C62AE"/>
    <w:rsid w:val="002D55A1"/>
    <w:rsid w:val="002F716B"/>
    <w:rsid w:val="00323ACC"/>
    <w:rsid w:val="003265CF"/>
    <w:rsid w:val="00341EE8"/>
    <w:rsid w:val="003454AE"/>
    <w:rsid w:val="00360574"/>
    <w:rsid w:val="00360D7D"/>
    <w:rsid w:val="00381FCB"/>
    <w:rsid w:val="00383FD7"/>
    <w:rsid w:val="003959FB"/>
    <w:rsid w:val="003B6E04"/>
    <w:rsid w:val="003D338E"/>
    <w:rsid w:val="003E608C"/>
    <w:rsid w:val="00403ED2"/>
    <w:rsid w:val="004163B1"/>
    <w:rsid w:val="004276F5"/>
    <w:rsid w:val="00435E17"/>
    <w:rsid w:val="00443FA1"/>
    <w:rsid w:val="0045030B"/>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801F50"/>
    <w:rsid w:val="0080270C"/>
    <w:rsid w:val="00806B53"/>
    <w:rsid w:val="00817E2B"/>
    <w:rsid w:val="00844CA4"/>
    <w:rsid w:val="00863F0F"/>
    <w:rsid w:val="00866B60"/>
    <w:rsid w:val="00872FF4"/>
    <w:rsid w:val="00895D60"/>
    <w:rsid w:val="008A36AB"/>
    <w:rsid w:val="008A3A2B"/>
    <w:rsid w:val="008B33CF"/>
    <w:rsid w:val="008C7C00"/>
    <w:rsid w:val="008D219D"/>
    <w:rsid w:val="008D48DD"/>
    <w:rsid w:val="008E76E6"/>
    <w:rsid w:val="00901682"/>
    <w:rsid w:val="0090171F"/>
    <w:rsid w:val="00902762"/>
    <w:rsid w:val="00923E52"/>
    <w:rsid w:val="00927EAE"/>
    <w:rsid w:val="0093218A"/>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3B79"/>
    <w:rsid w:val="00A90CE9"/>
    <w:rsid w:val="00AA3EFA"/>
    <w:rsid w:val="00AE2018"/>
    <w:rsid w:val="00AE2154"/>
    <w:rsid w:val="00B0329C"/>
    <w:rsid w:val="00B21F32"/>
    <w:rsid w:val="00B4626A"/>
    <w:rsid w:val="00B46B6E"/>
    <w:rsid w:val="00B71B48"/>
    <w:rsid w:val="00B72993"/>
    <w:rsid w:val="00B87308"/>
    <w:rsid w:val="00B91699"/>
    <w:rsid w:val="00BA3CEF"/>
    <w:rsid w:val="00BD6ABD"/>
    <w:rsid w:val="00BE5558"/>
    <w:rsid w:val="00BF0469"/>
    <w:rsid w:val="00BF3299"/>
    <w:rsid w:val="00C0008B"/>
    <w:rsid w:val="00C17B64"/>
    <w:rsid w:val="00C22FE8"/>
    <w:rsid w:val="00C50166"/>
    <w:rsid w:val="00C52ED4"/>
    <w:rsid w:val="00C55F28"/>
    <w:rsid w:val="00C63D1F"/>
    <w:rsid w:val="00C66DE5"/>
    <w:rsid w:val="00C75DF8"/>
    <w:rsid w:val="00C769A1"/>
    <w:rsid w:val="00C800EF"/>
    <w:rsid w:val="00CA3A0E"/>
    <w:rsid w:val="00CA6F9B"/>
    <w:rsid w:val="00CC6D46"/>
    <w:rsid w:val="00CD0CF3"/>
    <w:rsid w:val="00CD4E34"/>
    <w:rsid w:val="00CF33D8"/>
    <w:rsid w:val="00CF7F68"/>
    <w:rsid w:val="00D070DA"/>
    <w:rsid w:val="00D227AD"/>
    <w:rsid w:val="00D27600"/>
    <w:rsid w:val="00D51218"/>
    <w:rsid w:val="00D60549"/>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1799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2026-03-05T09:07:00Z</dcterms:created>
  <dcterms:modified xsi:type="dcterms:W3CDTF">2026-03-05T09:07:00Z</dcterms:modified>
</cp:coreProperties>
</file>