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DD68C9" w14:textId="77777777" w:rsidR="00823EAD" w:rsidRPr="001C0F9F" w:rsidRDefault="00167E95" w:rsidP="00823EAD">
      <w:pPr>
        <w:pStyle w:val="a3"/>
        <w:rPr>
          <w:rFonts w:ascii="Calibri" w:hAnsi="Calibri" w:cs="Calibri"/>
        </w:rPr>
      </w:pPr>
      <w:r>
        <w:rPr>
          <w:rFonts w:ascii="Calibri" w:hAnsi="Calibri" w:cs="Calibri"/>
          <w:noProof/>
        </w:rPr>
        <w:drawing>
          <wp:inline distT="0" distB="0" distL="0" distR="0" wp14:anchorId="0BD81E53" wp14:editId="7D0FFAF0">
            <wp:extent cx="2349500" cy="966470"/>
            <wp:effectExtent l="19050" t="0" r="0" b="0"/>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6"/>
                    <a:srcRect/>
                    <a:stretch>
                      <a:fillRect/>
                    </a:stretch>
                  </pic:blipFill>
                  <pic:spPr bwMode="auto">
                    <a:xfrm>
                      <a:off x="0" y="0"/>
                      <a:ext cx="2349500" cy="966470"/>
                    </a:xfrm>
                    <a:prstGeom prst="rect">
                      <a:avLst/>
                    </a:prstGeom>
                    <a:noFill/>
                    <a:ln w="9525">
                      <a:noFill/>
                      <a:miter lim="800000"/>
                      <a:headEnd/>
                      <a:tailEnd/>
                    </a:ln>
                  </pic:spPr>
                </pic:pic>
              </a:graphicData>
            </a:graphic>
          </wp:inline>
        </w:drawing>
      </w:r>
      <w:r w:rsidR="00823EAD" w:rsidRPr="001C0F9F">
        <w:rPr>
          <w:rFonts w:ascii="Calibri" w:hAnsi="Calibri" w:cs="Calibri"/>
        </w:rPr>
        <w:t xml:space="preserve">   </w:t>
      </w:r>
    </w:p>
    <w:p w14:paraId="52099F97" w14:textId="77777777" w:rsidR="00823EAD" w:rsidRPr="001C0F9F" w:rsidRDefault="00823EAD" w:rsidP="00823EAD">
      <w:pPr>
        <w:pStyle w:val="a3"/>
        <w:rPr>
          <w:rFonts w:ascii="Calibri" w:hAnsi="Calibri" w:cs="Calibri"/>
          <w:b/>
          <w:sz w:val="22"/>
          <w:szCs w:val="22"/>
        </w:rPr>
      </w:pPr>
    </w:p>
    <w:p w14:paraId="563C4303" w14:textId="77777777" w:rsidR="00823EAD" w:rsidRPr="001C0F9F" w:rsidRDefault="00823EAD" w:rsidP="00823EAD">
      <w:pPr>
        <w:pStyle w:val="a3"/>
        <w:rPr>
          <w:rFonts w:ascii="Calibri" w:hAnsi="Calibri" w:cs="Calibri"/>
          <w:b/>
          <w:sz w:val="22"/>
          <w:szCs w:val="22"/>
          <w:lang w:val="pt-PT"/>
        </w:rPr>
      </w:pPr>
      <w:r w:rsidRPr="001C0F9F">
        <w:rPr>
          <w:rFonts w:ascii="Calibri" w:hAnsi="Calibri" w:cs="Calibri"/>
          <w:b/>
          <w:sz w:val="22"/>
          <w:szCs w:val="22"/>
        </w:rPr>
        <w:t xml:space="preserve">  </w:t>
      </w:r>
    </w:p>
    <w:p w14:paraId="60E3BE27" w14:textId="364F9806" w:rsidR="00823EAD" w:rsidRPr="009F22DF" w:rsidRDefault="005806DE" w:rsidP="00823EAD">
      <w:pPr>
        <w:pStyle w:val="Web"/>
        <w:shd w:val="clear" w:color="auto" w:fill="FFFFFF"/>
        <w:spacing w:before="0" w:beforeAutospacing="0" w:after="0" w:afterAutospacing="0"/>
        <w:jc w:val="right"/>
        <w:rPr>
          <w:rFonts w:ascii="Calibri" w:hAnsi="Calibri" w:cs="Calibri"/>
        </w:rPr>
      </w:pPr>
      <w:proofErr w:type="spellStart"/>
      <w:r>
        <w:rPr>
          <w:rFonts w:ascii="Calibri" w:hAnsi="Calibri" w:cs="Calibri"/>
        </w:rPr>
        <w:t>Αρκαλοχώρι</w:t>
      </w:r>
      <w:proofErr w:type="spellEnd"/>
      <w:r>
        <w:rPr>
          <w:rFonts w:ascii="Calibri" w:hAnsi="Calibri" w:cs="Calibri"/>
        </w:rPr>
        <w:t>,</w:t>
      </w:r>
      <w:r w:rsidR="00D80A8E">
        <w:rPr>
          <w:rFonts w:ascii="Calibri" w:hAnsi="Calibri" w:cs="Calibri"/>
        </w:rPr>
        <w:t xml:space="preserve"> </w:t>
      </w:r>
      <w:r w:rsidR="00ED5ABB">
        <w:rPr>
          <w:rFonts w:ascii="Calibri" w:hAnsi="Calibri" w:cs="Calibri"/>
        </w:rPr>
        <w:t>04</w:t>
      </w:r>
      <w:r w:rsidR="004A7D21">
        <w:rPr>
          <w:rFonts w:ascii="Calibri" w:hAnsi="Calibri" w:cs="Calibri"/>
        </w:rPr>
        <w:t>/</w:t>
      </w:r>
      <w:r w:rsidR="00823EAD">
        <w:rPr>
          <w:rFonts w:ascii="Calibri" w:hAnsi="Calibri" w:cs="Calibri"/>
        </w:rPr>
        <w:t xml:space="preserve"> </w:t>
      </w:r>
      <w:r w:rsidR="00ED5ABB">
        <w:rPr>
          <w:rFonts w:ascii="Calibri" w:hAnsi="Calibri" w:cs="Calibri"/>
        </w:rPr>
        <w:t>12</w:t>
      </w:r>
      <w:r w:rsidR="00823EAD">
        <w:rPr>
          <w:rFonts w:ascii="Calibri" w:hAnsi="Calibri" w:cs="Calibri"/>
        </w:rPr>
        <w:t xml:space="preserve"> </w:t>
      </w:r>
      <w:r>
        <w:rPr>
          <w:rFonts w:ascii="Calibri" w:hAnsi="Calibri" w:cs="Calibri"/>
        </w:rPr>
        <w:t>/202</w:t>
      </w:r>
      <w:r w:rsidR="00AF3A56">
        <w:rPr>
          <w:rFonts w:ascii="Calibri" w:hAnsi="Calibri" w:cs="Calibri"/>
        </w:rPr>
        <w:t>5</w:t>
      </w:r>
    </w:p>
    <w:p w14:paraId="1C02C5DF" w14:textId="77777777" w:rsidR="00823EAD" w:rsidRPr="009F22DF" w:rsidRDefault="00823EAD" w:rsidP="00823EAD">
      <w:pPr>
        <w:pStyle w:val="Web"/>
        <w:shd w:val="clear" w:color="auto" w:fill="FFFFFF"/>
        <w:spacing w:before="0" w:beforeAutospacing="0" w:after="0" w:afterAutospacing="0"/>
        <w:jc w:val="right"/>
        <w:rPr>
          <w:rFonts w:ascii="Calibri" w:hAnsi="Calibri" w:cs="Calibri"/>
        </w:rPr>
      </w:pPr>
      <w:r w:rsidRPr="009F22DF">
        <w:rPr>
          <w:rFonts w:ascii="Calibri" w:hAnsi="Calibri" w:cs="Calibri"/>
        </w:rPr>
        <w:t>Προς: ΜΜΕ</w:t>
      </w:r>
    </w:p>
    <w:p w14:paraId="3A18306A" w14:textId="3314FDDC" w:rsidR="00A10652" w:rsidRDefault="00823EAD" w:rsidP="00FC2325">
      <w:pPr>
        <w:spacing w:after="0" w:line="240" w:lineRule="auto"/>
        <w:jc w:val="center"/>
        <w:rPr>
          <w:b/>
          <w:sz w:val="28"/>
        </w:rPr>
      </w:pPr>
      <w:r>
        <w:rPr>
          <w:b/>
          <w:sz w:val="28"/>
        </w:rPr>
        <w:t>ΔΕΛΤΙΟ ΤΥΠΟΥ</w:t>
      </w:r>
    </w:p>
    <w:p w14:paraId="7415E4AE" w14:textId="77777777" w:rsidR="00C93D18" w:rsidRDefault="00C93D18" w:rsidP="00C93D18">
      <w:pPr>
        <w:spacing w:after="0" w:line="240" w:lineRule="auto"/>
        <w:jc w:val="both"/>
      </w:pPr>
    </w:p>
    <w:p w14:paraId="0EEE231C" w14:textId="33DC3614" w:rsidR="00ED5ABB" w:rsidRPr="00ED5ABB" w:rsidRDefault="00126694" w:rsidP="00AA09A5">
      <w:pPr>
        <w:spacing w:after="0" w:line="240" w:lineRule="auto"/>
        <w:jc w:val="center"/>
        <w:rPr>
          <w:b/>
          <w:bCs/>
        </w:rPr>
      </w:pPr>
      <w:r>
        <w:rPr>
          <w:b/>
          <w:bCs/>
        </w:rPr>
        <w:t xml:space="preserve">Στο </w:t>
      </w:r>
      <w:proofErr w:type="spellStart"/>
      <w:r>
        <w:rPr>
          <w:b/>
          <w:bCs/>
        </w:rPr>
        <w:t>Καστέλλι</w:t>
      </w:r>
      <w:proofErr w:type="spellEnd"/>
      <w:r>
        <w:rPr>
          <w:b/>
          <w:bCs/>
        </w:rPr>
        <w:t xml:space="preserve"> </w:t>
      </w:r>
      <w:r w:rsidR="00ED5ABB" w:rsidRPr="00ED5ABB">
        <w:rPr>
          <w:b/>
          <w:bCs/>
        </w:rPr>
        <w:t>η πρώτη συνάντηση του 2ου κύκλου των Σχολών Γονέων</w:t>
      </w:r>
    </w:p>
    <w:p w14:paraId="60C5A796" w14:textId="77777777" w:rsidR="00ED5ABB" w:rsidRDefault="00ED5ABB" w:rsidP="00AA09A5">
      <w:pPr>
        <w:spacing w:after="0" w:line="240" w:lineRule="auto"/>
        <w:jc w:val="center"/>
      </w:pPr>
    </w:p>
    <w:p w14:paraId="19BB0B19" w14:textId="149FFB86" w:rsidR="00ED5ABB" w:rsidRDefault="00ED5ABB" w:rsidP="00ED5ABB">
      <w:pPr>
        <w:spacing w:after="0" w:line="240" w:lineRule="auto"/>
        <w:jc w:val="both"/>
      </w:pPr>
      <w:r>
        <w:t xml:space="preserve">Με επιτυχία πραγματοποιήθηκε την Τετάρτη 3 Δεκεμβρίου 2025, στην αίθουσα Δημοτικού Συμβουλίου στο Δημοτικό Κατάστημα </w:t>
      </w:r>
      <w:proofErr w:type="spellStart"/>
      <w:r>
        <w:t>Καστελλίου</w:t>
      </w:r>
      <w:proofErr w:type="spellEnd"/>
      <w:r>
        <w:t xml:space="preserve">, η πρώτη συνάντηση του 2ου κύκλου της Σχολής Γονέων που υλοποιείται από την Περιφέρεια Κρήτης και το Ινστιτούτο Ανθρωπιστικών και Κοινωνικών Επιστημών (ΙΑΚΕ), σε συνεργασία με το Δήμο </w:t>
      </w:r>
      <w:proofErr w:type="spellStart"/>
      <w:r>
        <w:t>Μινώα</w:t>
      </w:r>
      <w:proofErr w:type="spellEnd"/>
      <w:r>
        <w:t xml:space="preserve"> Πεδιάδας.</w:t>
      </w:r>
    </w:p>
    <w:p w14:paraId="2AAE04FF" w14:textId="77777777" w:rsidR="004D5F4C" w:rsidRDefault="004D5F4C" w:rsidP="00ED5ABB">
      <w:pPr>
        <w:spacing w:after="0" w:line="240" w:lineRule="auto"/>
        <w:jc w:val="both"/>
      </w:pPr>
    </w:p>
    <w:p w14:paraId="34451CBD" w14:textId="452F13D1" w:rsidR="00ED5ABB" w:rsidRDefault="00655AB5" w:rsidP="00ED5ABB">
      <w:pPr>
        <w:spacing w:after="0" w:line="240" w:lineRule="auto"/>
        <w:jc w:val="both"/>
      </w:pPr>
      <w:r>
        <w:t xml:space="preserve">Το θέμα </w:t>
      </w:r>
      <w:proofErr w:type="spellStart"/>
      <w:r>
        <w:t>τηες</w:t>
      </w:r>
      <w:proofErr w:type="spellEnd"/>
      <w:r>
        <w:t xml:space="preserve"> συνάντησης ήταν</w:t>
      </w:r>
      <w:r w:rsidR="00ED5ABB">
        <w:t xml:space="preserve"> «Ασφάλεια, εμπιστοσύνη και ψυχική ανθεκτικότητα», με εισηγητή τον </w:t>
      </w:r>
      <w:r>
        <w:t>Σ</w:t>
      </w:r>
      <w:r w:rsidR="00ED5ABB">
        <w:t xml:space="preserve">ύμβουλο </w:t>
      </w:r>
      <w:r>
        <w:t>Ψ</w:t>
      </w:r>
      <w:r w:rsidR="00ED5ABB">
        <w:t xml:space="preserve">υχικής </w:t>
      </w:r>
      <w:r>
        <w:t>Υ</w:t>
      </w:r>
      <w:r w:rsidR="00ED5ABB">
        <w:t xml:space="preserve">γείας κ. Κωνσταντίνο </w:t>
      </w:r>
      <w:proofErr w:type="spellStart"/>
      <w:r w:rsidR="00ED5ABB">
        <w:t>Φλουρή</w:t>
      </w:r>
      <w:proofErr w:type="spellEnd"/>
      <w:r w:rsidR="00ED5ABB">
        <w:t>. Οι συμμετέχοντες είχαν την ευκαιρία να ενημερωθούν για πρακτικούς τρόπους ενίσχυσης της ψυχικής ανθεκτικότητας των παιδιών, για στρατηγικές διαχείρισης άγχους και φόβου, καθώς και για μεθόδους επικοινωνίας που ενισχύουν την εμπιστοσύνη και τη συναισθηματική ασφάλεια μέσα στην οικογένεια.</w:t>
      </w:r>
    </w:p>
    <w:p w14:paraId="5A6C4EAF" w14:textId="77777777" w:rsidR="00ED5ABB" w:rsidRDefault="00ED5ABB" w:rsidP="00ED5ABB">
      <w:pPr>
        <w:spacing w:after="0" w:line="240" w:lineRule="auto"/>
        <w:jc w:val="both"/>
      </w:pPr>
    </w:p>
    <w:p w14:paraId="62C2B872" w14:textId="07988405" w:rsidR="00ED5ABB" w:rsidRDefault="00ED5ABB" w:rsidP="00ED5ABB">
      <w:pPr>
        <w:spacing w:after="0" w:line="240" w:lineRule="auto"/>
        <w:jc w:val="both"/>
      </w:pPr>
      <w:r>
        <w:t xml:space="preserve">Ο Δήμαρχος </w:t>
      </w:r>
      <w:proofErr w:type="spellStart"/>
      <w:r>
        <w:t>Μινώα</w:t>
      </w:r>
      <w:proofErr w:type="spellEnd"/>
      <w:r>
        <w:t xml:space="preserve"> Πεδιάδας</w:t>
      </w:r>
      <w:r>
        <w:t xml:space="preserve"> </w:t>
      </w:r>
      <w:r>
        <w:t xml:space="preserve">Βασίλης </w:t>
      </w:r>
      <w:proofErr w:type="spellStart"/>
      <w:r>
        <w:t>Κεγκέρογλου</w:t>
      </w:r>
      <w:proofErr w:type="spellEnd"/>
      <w:r>
        <w:t xml:space="preserve">, </w:t>
      </w:r>
      <w:r w:rsidR="003B6405">
        <w:t xml:space="preserve">στο καλωσόρισμα </w:t>
      </w:r>
      <w:proofErr w:type="spellStart"/>
      <w:r w:rsidR="003B6405">
        <w:t>του,ανέφερε</w:t>
      </w:r>
      <w:proofErr w:type="spellEnd"/>
      <w:r>
        <w:t>:</w:t>
      </w:r>
    </w:p>
    <w:p w14:paraId="0414E260" w14:textId="77777777" w:rsidR="004D5F4C" w:rsidRDefault="004D5F4C" w:rsidP="00ED5ABB">
      <w:pPr>
        <w:spacing w:after="0" w:line="240" w:lineRule="auto"/>
        <w:jc w:val="both"/>
      </w:pPr>
    </w:p>
    <w:p w14:paraId="632AD018" w14:textId="7BB50864" w:rsidR="00ED5ABB" w:rsidRDefault="00ED5ABB" w:rsidP="00ED5ABB">
      <w:pPr>
        <w:spacing w:after="0" w:line="240" w:lineRule="auto"/>
        <w:jc w:val="both"/>
      </w:pPr>
      <w:r>
        <w:t xml:space="preserve">«Ο Δήμος μας, με αίσθημα ευθύνης απέναντι στους δημότες του, στηρίζει κάθε </w:t>
      </w:r>
      <w:r w:rsidR="00126694" w:rsidRPr="00126694">
        <w:t>πρωτοβουλία με κοινωνικό και εκπαιδευτικό αντίκτυπο</w:t>
      </w:r>
      <w:r w:rsidR="00126694">
        <w:t xml:space="preserve"> που στοχεύει σ</w:t>
      </w:r>
      <w:r w:rsidR="00126694" w:rsidRPr="00126694">
        <w:t>την ενδυνάμωση και στήριξη των γονέων</w:t>
      </w:r>
      <w:r w:rsidR="004D5F4C">
        <w:t>. Α</w:t>
      </w:r>
      <w:r w:rsidR="00126694" w:rsidRPr="00126694">
        <w:t>ναγνωρίζοντας τη σημασία του ρόλου τους στη διαμόρφωση του μέλλοντος των παιδιών και της κοινωνίας</w:t>
      </w:r>
      <w:r w:rsidR="00126694">
        <w:t>, σε μια εποχή που κυριαρχεί η αβεβαιότητα και πολλές φορές ο φόβος</w:t>
      </w:r>
      <w:r w:rsidR="004D5F4C">
        <w:t xml:space="preserve">, η συνάντηση που πραγματοποιήθηκε στο </w:t>
      </w:r>
      <w:proofErr w:type="spellStart"/>
      <w:r w:rsidR="004D5F4C">
        <w:t>Καστέλλι</w:t>
      </w:r>
      <w:proofErr w:type="spellEnd"/>
      <w:r w:rsidR="004D5F4C">
        <w:t xml:space="preserve"> συνέβαλε στην ενδυνάμωση της γονέων με στόχο την καλλιέργεια υγιών σχέσεων εμπιστοσύνης με τα παιδιά τους</w:t>
      </w:r>
      <w:r w:rsidR="00430E9C" w:rsidRPr="00430E9C">
        <w:t xml:space="preserve"> </w:t>
      </w:r>
      <w:r w:rsidR="00430E9C">
        <w:t xml:space="preserve">και την ενίσχυση της </w:t>
      </w:r>
      <w:r w:rsidR="00430E9C">
        <w:t>ψυχική</w:t>
      </w:r>
      <w:r w:rsidR="00430E9C">
        <w:t>ς</w:t>
      </w:r>
      <w:r w:rsidR="00430E9C">
        <w:t xml:space="preserve"> τους ανθεκτικότητα</w:t>
      </w:r>
      <w:r w:rsidR="008C2382">
        <w:t>ς</w:t>
      </w:r>
      <w:r>
        <w:t>».</w:t>
      </w:r>
    </w:p>
    <w:p w14:paraId="7C7E0B05" w14:textId="77777777" w:rsidR="00ED5ABB" w:rsidRDefault="00ED5ABB" w:rsidP="00ED5ABB">
      <w:pPr>
        <w:spacing w:after="0" w:line="240" w:lineRule="auto"/>
        <w:jc w:val="both"/>
      </w:pPr>
    </w:p>
    <w:p w14:paraId="6ABCAEF7" w14:textId="47628310" w:rsidR="00272ACF" w:rsidRDefault="008C2382" w:rsidP="00ED5ABB">
      <w:pPr>
        <w:spacing w:after="0" w:line="240" w:lineRule="auto"/>
        <w:jc w:val="both"/>
      </w:pPr>
      <w:r>
        <w:t xml:space="preserve">Στη συνάντηση παρευρέθηκαν η </w:t>
      </w:r>
      <w:r w:rsidR="00ED5ABB">
        <w:t>Εντεταλμένη Περιφερειακή Σ</w:t>
      </w:r>
      <w:r>
        <w:t>ύμβουλος</w:t>
      </w:r>
      <w:r w:rsidR="00ED5ABB">
        <w:t xml:space="preserve"> Παιδείας και Δια Βίου Μάθησης της Περιφέρειας Κρήτης, κα Ελένη </w:t>
      </w:r>
      <w:proofErr w:type="spellStart"/>
      <w:r w:rsidR="00ED5ABB">
        <w:t>Μαράκη-Μπελαδάκη</w:t>
      </w:r>
      <w:proofErr w:type="spellEnd"/>
      <w:r w:rsidR="00ED5ABB">
        <w:t xml:space="preserve">, </w:t>
      </w:r>
      <w:r w:rsidR="003B6405">
        <w:t>ο</w:t>
      </w:r>
      <w:r>
        <w:t xml:space="preserve"> </w:t>
      </w:r>
      <w:r w:rsidR="00ED5ABB">
        <w:t xml:space="preserve">αντιπρόεδρος </w:t>
      </w:r>
      <w:r>
        <w:t xml:space="preserve">του ΙΑΚΕ και </w:t>
      </w:r>
      <w:r w:rsidR="003B6405">
        <w:t>Διευθυντής</w:t>
      </w:r>
      <w:r>
        <w:t xml:space="preserve"> </w:t>
      </w:r>
      <w:r w:rsidR="00F66382">
        <w:t>Α/</w:t>
      </w:r>
      <w:proofErr w:type="spellStart"/>
      <w:r w:rsidR="00F66382">
        <w:t>θμιας</w:t>
      </w:r>
      <w:proofErr w:type="spellEnd"/>
      <w:r w:rsidR="00F66382">
        <w:t xml:space="preserve"> </w:t>
      </w:r>
      <w:proofErr w:type="spellStart"/>
      <w:r w:rsidR="00F66382">
        <w:t>Εκπ</w:t>
      </w:r>
      <w:proofErr w:type="spellEnd"/>
      <w:r w:rsidR="00F66382">
        <w:t>/</w:t>
      </w:r>
      <w:proofErr w:type="spellStart"/>
      <w:r w:rsidR="00F66382">
        <w:t>σης</w:t>
      </w:r>
      <w:proofErr w:type="spellEnd"/>
      <w:r w:rsidR="00F66382">
        <w:t xml:space="preserve"> </w:t>
      </w:r>
      <w:proofErr w:type="spellStart"/>
      <w:r w:rsidR="003B6405">
        <w:t>Ν.Ηρακλείου</w:t>
      </w:r>
      <w:proofErr w:type="spellEnd"/>
      <w:r w:rsidR="003B6405">
        <w:t xml:space="preserve"> </w:t>
      </w:r>
      <w:r w:rsidR="00ED5ABB">
        <w:t xml:space="preserve">κ. Εμμανουήλ </w:t>
      </w:r>
      <w:proofErr w:type="spellStart"/>
      <w:r w:rsidR="00ED5ABB">
        <w:t>Μπελαδάκη</w:t>
      </w:r>
      <w:r w:rsidR="003B6405">
        <w:t>ς</w:t>
      </w:r>
      <w:proofErr w:type="spellEnd"/>
      <w:r w:rsidR="00F66382">
        <w:t>, ενώ ε</w:t>
      </w:r>
      <w:r w:rsidR="00430E9C">
        <w:t xml:space="preserve">κ μέρους της Δημοτικής Αρχής </w:t>
      </w:r>
      <w:r w:rsidR="00F66382">
        <w:t xml:space="preserve">εκτός από το Δήμαρχο παρόντες ήταν, </w:t>
      </w:r>
      <w:r w:rsidR="00430E9C">
        <w:t xml:space="preserve">ο Πρόεδρος του Δημοτικού Συμβουλίου </w:t>
      </w:r>
      <w:r w:rsidR="00430E9C">
        <w:t xml:space="preserve">Γιώργος Καλογεράκης και ο Εντεταλμένος </w:t>
      </w:r>
      <w:r w:rsidR="00430E9C">
        <w:t>Σύμβουλος Παιδείας Στέφανος Ψυλλάκης</w:t>
      </w:r>
      <w:r>
        <w:t xml:space="preserve">. </w:t>
      </w:r>
      <w:r w:rsidR="00ED5ABB">
        <w:t>Οι Σχολές Γονέων συνεχίζονται το επόμενο διάστημα με νέες θεματικές και εισηγητές</w:t>
      </w:r>
      <w:r w:rsidR="00ED5ABB">
        <w:t>, σε άλλους Δήμους</w:t>
      </w:r>
      <w:r w:rsidR="00126694">
        <w:t xml:space="preserve"> της Περιφερειακής Ενότητας Ηρακλείου</w:t>
      </w:r>
      <w:r w:rsidR="00ED5ABB">
        <w:t>.</w:t>
      </w:r>
    </w:p>
    <w:sectPr w:rsidR="00272ACF" w:rsidSect="00A34C0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3DE56" w14:textId="77777777" w:rsidR="00FE2B9D" w:rsidRDefault="00FE2B9D" w:rsidP="00823EAD">
      <w:pPr>
        <w:spacing w:after="0" w:line="240" w:lineRule="auto"/>
      </w:pPr>
      <w:r>
        <w:separator/>
      </w:r>
    </w:p>
  </w:endnote>
  <w:endnote w:type="continuationSeparator" w:id="0">
    <w:p w14:paraId="59BF8382" w14:textId="77777777" w:rsidR="00FE2B9D" w:rsidRDefault="00FE2B9D" w:rsidP="0082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40C6B" w14:textId="77777777" w:rsidR="001D0626" w:rsidRDefault="001D062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A90777" w14:textId="77777777" w:rsidR="00823EAD" w:rsidRPr="00823EAD" w:rsidRDefault="00823EAD" w:rsidP="00823EAD">
    <w:pPr>
      <w:pBdr>
        <w:top w:val="single" w:sz="4" w:space="1" w:color="auto"/>
      </w:pBdr>
      <w:shd w:val="clear" w:color="auto" w:fill="FFFFFF"/>
      <w:spacing w:after="0" w:line="240" w:lineRule="auto"/>
      <w:jc w:val="center"/>
      <w:rPr>
        <w:rFonts w:cs="Calibri"/>
        <w:sz w:val="18"/>
        <w:szCs w:val="24"/>
      </w:rPr>
    </w:pPr>
    <w:r w:rsidRPr="00823EAD">
      <w:rPr>
        <w:rFonts w:cs="Calibri"/>
        <w:bCs/>
        <w:sz w:val="18"/>
        <w:szCs w:val="24"/>
      </w:rPr>
      <w:t>ΓΡΑΦΕΙΟ ΔΗΜΑΡΧΟΥ</w:t>
    </w:r>
  </w:p>
  <w:p w14:paraId="4F9048C1" w14:textId="2273302E" w:rsidR="00823EAD" w:rsidRPr="001D0626" w:rsidRDefault="00823EAD" w:rsidP="00823EAD">
    <w:pPr>
      <w:pBdr>
        <w:top w:val="single" w:sz="4" w:space="1" w:color="auto"/>
      </w:pBdr>
      <w:shd w:val="clear" w:color="auto" w:fill="FFFFFF"/>
      <w:spacing w:after="0" w:line="240" w:lineRule="auto"/>
      <w:jc w:val="center"/>
      <w:rPr>
        <w:rFonts w:cs="Calibri"/>
        <w:sz w:val="18"/>
        <w:szCs w:val="24"/>
      </w:rPr>
    </w:pPr>
    <w:proofErr w:type="spellStart"/>
    <w:r w:rsidRPr="00823EAD">
      <w:rPr>
        <w:rFonts w:cs="Calibri"/>
        <w:sz w:val="18"/>
        <w:szCs w:val="24"/>
      </w:rPr>
      <w:t>Τηλ</w:t>
    </w:r>
    <w:proofErr w:type="spellEnd"/>
    <w:r w:rsidRPr="00823EAD">
      <w:rPr>
        <w:rFonts w:cs="Calibri"/>
        <w:sz w:val="18"/>
        <w:szCs w:val="24"/>
      </w:rPr>
      <w:t xml:space="preserve">: 28913-40335 </w:t>
    </w:r>
  </w:p>
  <w:p w14:paraId="6D43FCDC" w14:textId="77777777" w:rsidR="00823EAD" w:rsidRPr="00823EAD" w:rsidRDefault="00823EAD" w:rsidP="00823EAD">
    <w:pPr>
      <w:pStyle w:val="a5"/>
      <w:pBdr>
        <w:top w:val="single" w:sz="4" w:space="1" w:color="auto"/>
      </w:pBdr>
      <w:jc w:val="center"/>
      <w:rPr>
        <w:sz w:val="16"/>
      </w:rPr>
    </w:pPr>
    <w:r w:rsidRPr="00823EAD">
      <w:rPr>
        <w:rFonts w:cs="Calibri"/>
        <w:sz w:val="18"/>
        <w:szCs w:val="24"/>
        <w:lang w:val="en-US"/>
      </w:rPr>
      <w:t>Email</w:t>
    </w:r>
    <w:r w:rsidRPr="00823EAD">
      <w:rPr>
        <w:rFonts w:cs="Calibri"/>
        <w:sz w:val="18"/>
        <w:szCs w:val="24"/>
      </w:rPr>
      <w:t xml:space="preserve">: </w:t>
    </w:r>
    <w:hyperlink r:id="rId1" w:history="1">
      <w:r w:rsidRPr="00823EAD">
        <w:rPr>
          <w:rStyle w:val="-"/>
          <w:rFonts w:cs="Calibri"/>
          <w:sz w:val="16"/>
          <w:szCs w:val="24"/>
          <w:lang w:val="en-US"/>
        </w:rPr>
        <w:t>minoa</w:t>
      </w:r>
      <w:r w:rsidRPr="00823EAD">
        <w:rPr>
          <w:rStyle w:val="-"/>
          <w:rFonts w:cs="Calibri"/>
          <w:sz w:val="16"/>
          <w:szCs w:val="24"/>
        </w:rPr>
        <w:t>@</w:t>
      </w:r>
      <w:r w:rsidRPr="00823EAD">
        <w:rPr>
          <w:rStyle w:val="-"/>
          <w:rFonts w:cs="Calibri"/>
          <w:sz w:val="16"/>
          <w:szCs w:val="24"/>
          <w:lang w:val="en-US"/>
        </w:rPr>
        <w:t>minoapediadas</w:t>
      </w:r>
      <w:r w:rsidRPr="00823EAD">
        <w:rPr>
          <w:rStyle w:val="-"/>
          <w:rFonts w:cs="Calibri"/>
          <w:sz w:val="16"/>
          <w:szCs w:val="24"/>
        </w:rPr>
        <w:t>.</w:t>
      </w:r>
      <w:r w:rsidRPr="00823EAD">
        <w:rPr>
          <w:rStyle w:val="-"/>
          <w:rFonts w:cs="Calibri"/>
          <w:sz w:val="16"/>
          <w:szCs w:val="24"/>
          <w:lang w:val="en-US"/>
        </w:rPr>
        <w:t>gr</w:t>
      </w:r>
    </w:hyperlink>
  </w:p>
  <w:p w14:paraId="64488193" w14:textId="77777777" w:rsidR="00823EAD" w:rsidRDefault="00823EA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119DF" w14:textId="77777777" w:rsidR="001D0626" w:rsidRDefault="001D062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30B407" w14:textId="77777777" w:rsidR="00FE2B9D" w:rsidRDefault="00FE2B9D" w:rsidP="00823EAD">
      <w:pPr>
        <w:spacing w:after="0" w:line="240" w:lineRule="auto"/>
      </w:pPr>
      <w:r>
        <w:separator/>
      </w:r>
    </w:p>
  </w:footnote>
  <w:footnote w:type="continuationSeparator" w:id="0">
    <w:p w14:paraId="23224F9E" w14:textId="77777777" w:rsidR="00FE2B9D" w:rsidRDefault="00FE2B9D" w:rsidP="0082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3EA48" w14:textId="77777777" w:rsidR="001D0626" w:rsidRDefault="001D0626">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7BF5F" w14:textId="77777777" w:rsidR="001D0626" w:rsidRDefault="001D0626">
    <w:pPr>
      <w:pStyle w:val="a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6FC2A" w14:textId="77777777" w:rsidR="001D0626" w:rsidRDefault="001D0626">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BFE"/>
    <w:rsid w:val="0001503B"/>
    <w:rsid w:val="0006275C"/>
    <w:rsid w:val="00062960"/>
    <w:rsid w:val="000A733B"/>
    <w:rsid w:val="000C124F"/>
    <w:rsid w:val="000C7EF8"/>
    <w:rsid w:val="000D5B9E"/>
    <w:rsid w:val="000F54B6"/>
    <w:rsid w:val="00126694"/>
    <w:rsid w:val="00151922"/>
    <w:rsid w:val="00151AA7"/>
    <w:rsid w:val="00163216"/>
    <w:rsid w:val="00163BCA"/>
    <w:rsid w:val="00167E95"/>
    <w:rsid w:val="001C5882"/>
    <w:rsid w:val="001D0626"/>
    <w:rsid w:val="001D1997"/>
    <w:rsid w:val="001E390C"/>
    <w:rsid w:val="00206866"/>
    <w:rsid w:val="0025091A"/>
    <w:rsid w:val="00254D42"/>
    <w:rsid w:val="0025746A"/>
    <w:rsid w:val="00272ACF"/>
    <w:rsid w:val="00286D56"/>
    <w:rsid w:val="00290E6A"/>
    <w:rsid w:val="002C0630"/>
    <w:rsid w:val="002C6303"/>
    <w:rsid w:val="002D40D1"/>
    <w:rsid w:val="002D49A1"/>
    <w:rsid w:val="002D5686"/>
    <w:rsid w:val="002F7002"/>
    <w:rsid w:val="00301083"/>
    <w:rsid w:val="00305DAF"/>
    <w:rsid w:val="00343B2A"/>
    <w:rsid w:val="003770ED"/>
    <w:rsid w:val="003B30BA"/>
    <w:rsid w:val="003B6405"/>
    <w:rsid w:val="003D7AF7"/>
    <w:rsid w:val="00420869"/>
    <w:rsid w:val="00423A20"/>
    <w:rsid w:val="00423ED6"/>
    <w:rsid w:val="00430E9C"/>
    <w:rsid w:val="0044530E"/>
    <w:rsid w:val="00466225"/>
    <w:rsid w:val="00474FD8"/>
    <w:rsid w:val="00497FFE"/>
    <w:rsid w:val="004A3405"/>
    <w:rsid w:val="004A7D21"/>
    <w:rsid w:val="004B0B3E"/>
    <w:rsid w:val="004C4DFA"/>
    <w:rsid w:val="004D2999"/>
    <w:rsid w:val="004D5F4C"/>
    <w:rsid w:val="004D6B02"/>
    <w:rsid w:val="004F59FA"/>
    <w:rsid w:val="00504EDE"/>
    <w:rsid w:val="00507F17"/>
    <w:rsid w:val="00510B00"/>
    <w:rsid w:val="0051373E"/>
    <w:rsid w:val="00517D93"/>
    <w:rsid w:val="00530C87"/>
    <w:rsid w:val="0053107E"/>
    <w:rsid w:val="00536693"/>
    <w:rsid w:val="005428AF"/>
    <w:rsid w:val="00572F3F"/>
    <w:rsid w:val="0057625A"/>
    <w:rsid w:val="005806DE"/>
    <w:rsid w:val="00594137"/>
    <w:rsid w:val="005B326C"/>
    <w:rsid w:val="005B41F2"/>
    <w:rsid w:val="005C0013"/>
    <w:rsid w:val="005D7379"/>
    <w:rsid w:val="005E6E9D"/>
    <w:rsid w:val="00607A24"/>
    <w:rsid w:val="0064174D"/>
    <w:rsid w:val="00655AB5"/>
    <w:rsid w:val="00657427"/>
    <w:rsid w:val="00670489"/>
    <w:rsid w:val="006957D8"/>
    <w:rsid w:val="006B23DE"/>
    <w:rsid w:val="006B43AD"/>
    <w:rsid w:val="006D5476"/>
    <w:rsid w:val="006F208A"/>
    <w:rsid w:val="006F512A"/>
    <w:rsid w:val="00700044"/>
    <w:rsid w:val="00721B7F"/>
    <w:rsid w:val="00733CA5"/>
    <w:rsid w:val="00736A96"/>
    <w:rsid w:val="00736F82"/>
    <w:rsid w:val="0075134D"/>
    <w:rsid w:val="007814EF"/>
    <w:rsid w:val="0078700F"/>
    <w:rsid w:val="007A1295"/>
    <w:rsid w:val="007A3BFE"/>
    <w:rsid w:val="007C0E8C"/>
    <w:rsid w:val="007C3332"/>
    <w:rsid w:val="007D195E"/>
    <w:rsid w:val="007F32DB"/>
    <w:rsid w:val="008014D8"/>
    <w:rsid w:val="0080173E"/>
    <w:rsid w:val="00823EAD"/>
    <w:rsid w:val="008522E6"/>
    <w:rsid w:val="0085347D"/>
    <w:rsid w:val="00881202"/>
    <w:rsid w:val="008907D2"/>
    <w:rsid w:val="008B2D77"/>
    <w:rsid w:val="008B68D7"/>
    <w:rsid w:val="008C2382"/>
    <w:rsid w:val="008C6907"/>
    <w:rsid w:val="008D07D4"/>
    <w:rsid w:val="008D080B"/>
    <w:rsid w:val="008F131D"/>
    <w:rsid w:val="008F5FFE"/>
    <w:rsid w:val="008F613E"/>
    <w:rsid w:val="00912B06"/>
    <w:rsid w:val="00940BDA"/>
    <w:rsid w:val="00952DCB"/>
    <w:rsid w:val="00990A89"/>
    <w:rsid w:val="00991E9B"/>
    <w:rsid w:val="009929A0"/>
    <w:rsid w:val="009C57C6"/>
    <w:rsid w:val="009D5565"/>
    <w:rsid w:val="00A10652"/>
    <w:rsid w:val="00A16B0B"/>
    <w:rsid w:val="00A34C03"/>
    <w:rsid w:val="00A363EC"/>
    <w:rsid w:val="00A90FD5"/>
    <w:rsid w:val="00AA09A5"/>
    <w:rsid w:val="00AB1959"/>
    <w:rsid w:val="00AB7F63"/>
    <w:rsid w:val="00AC2F67"/>
    <w:rsid w:val="00AD1BAE"/>
    <w:rsid w:val="00AE024A"/>
    <w:rsid w:val="00AE3879"/>
    <w:rsid w:val="00AF3A56"/>
    <w:rsid w:val="00B31EE4"/>
    <w:rsid w:val="00B36AA1"/>
    <w:rsid w:val="00B727CF"/>
    <w:rsid w:val="00B7393B"/>
    <w:rsid w:val="00BC2CA8"/>
    <w:rsid w:val="00BD3979"/>
    <w:rsid w:val="00BF7643"/>
    <w:rsid w:val="00C22597"/>
    <w:rsid w:val="00C31464"/>
    <w:rsid w:val="00C35771"/>
    <w:rsid w:val="00C93D18"/>
    <w:rsid w:val="00CA58EF"/>
    <w:rsid w:val="00CA6E7D"/>
    <w:rsid w:val="00CD3404"/>
    <w:rsid w:val="00CD54C6"/>
    <w:rsid w:val="00CE3EEC"/>
    <w:rsid w:val="00CF1ABA"/>
    <w:rsid w:val="00CF5BE4"/>
    <w:rsid w:val="00D02920"/>
    <w:rsid w:val="00D12F62"/>
    <w:rsid w:val="00D321D4"/>
    <w:rsid w:val="00D53D2C"/>
    <w:rsid w:val="00D67FF3"/>
    <w:rsid w:val="00D80A8E"/>
    <w:rsid w:val="00D909C2"/>
    <w:rsid w:val="00D949B3"/>
    <w:rsid w:val="00DC37DC"/>
    <w:rsid w:val="00DF207A"/>
    <w:rsid w:val="00E200F6"/>
    <w:rsid w:val="00E23492"/>
    <w:rsid w:val="00E3118F"/>
    <w:rsid w:val="00E40B56"/>
    <w:rsid w:val="00E60C4D"/>
    <w:rsid w:val="00E63FF7"/>
    <w:rsid w:val="00E65B52"/>
    <w:rsid w:val="00EB2755"/>
    <w:rsid w:val="00EB64D1"/>
    <w:rsid w:val="00ED5ABB"/>
    <w:rsid w:val="00EE290A"/>
    <w:rsid w:val="00EF404A"/>
    <w:rsid w:val="00F073F9"/>
    <w:rsid w:val="00F32BD4"/>
    <w:rsid w:val="00F66382"/>
    <w:rsid w:val="00FA118F"/>
    <w:rsid w:val="00FA65E9"/>
    <w:rsid w:val="00FB3EAC"/>
    <w:rsid w:val="00FC2325"/>
    <w:rsid w:val="00FD3B2E"/>
    <w:rsid w:val="00FE2B9D"/>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0C27A"/>
  <w15:docId w15:val="{8255F2E0-3C1E-4B81-B01F-209491739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F3A56"/>
    <w:pPr>
      <w:spacing w:after="200" w:line="276" w:lineRule="auto"/>
    </w:pPr>
    <w:rPr>
      <w:sz w:val="22"/>
      <w:szCs w:val="22"/>
      <w:lang w:eastAsia="en-US"/>
    </w:rPr>
  </w:style>
  <w:style w:type="paragraph" w:styleId="1">
    <w:name w:val="heading 1"/>
    <w:basedOn w:val="a"/>
    <w:next w:val="a"/>
    <w:link w:val="1Char"/>
    <w:qFormat/>
    <w:rsid w:val="00823EAD"/>
    <w:pPr>
      <w:keepNext/>
      <w:tabs>
        <w:tab w:val="num" w:pos="0"/>
      </w:tabs>
      <w:suppressAutoHyphens/>
      <w:spacing w:after="0" w:line="360" w:lineRule="auto"/>
      <w:ind w:left="432" w:hanging="432"/>
      <w:jc w:val="center"/>
      <w:outlineLvl w:val="0"/>
    </w:pPr>
    <w:rPr>
      <w:rFonts w:ascii="Times New Roman" w:eastAsia="Times New Roman" w:hAnsi="Times New Roman"/>
      <w:b/>
      <w:sz w:val="24"/>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nhideWhenUsed/>
    <w:rsid w:val="00823EAD"/>
    <w:pPr>
      <w:spacing w:before="100" w:beforeAutospacing="1" w:after="100" w:afterAutospacing="1" w:line="240" w:lineRule="auto"/>
    </w:pPr>
    <w:rPr>
      <w:rFonts w:ascii="Times New Roman" w:eastAsia="Times New Roman" w:hAnsi="Times New Roman"/>
      <w:sz w:val="24"/>
      <w:szCs w:val="24"/>
      <w:lang w:eastAsia="el-GR"/>
    </w:rPr>
  </w:style>
  <w:style w:type="paragraph" w:styleId="a3">
    <w:name w:val="header"/>
    <w:basedOn w:val="a"/>
    <w:link w:val="Char"/>
    <w:rsid w:val="00823EAD"/>
    <w:pPr>
      <w:tabs>
        <w:tab w:val="center" w:pos="4153"/>
        <w:tab w:val="right" w:pos="8306"/>
      </w:tabs>
      <w:spacing w:after="0" w:line="240" w:lineRule="auto"/>
    </w:pPr>
    <w:rPr>
      <w:rFonts w:ascii="Times New Roman" w:eastAsia="Times New Roman" w:hAnsi="Times New Roman"/>
      <w:sz w:val="24"/>
      <w:szCs w:val="24"/>
      <w:lang w:eastAsia="el-GR"/>
    </w:rPr>
  </w:style>
  <w:style w:type="character" w:customStyle="1" w:styleId="Char">
    <w:name w:val="Κεφαλίδα Char"/>
    <w:basedOn w:val="a0"/>
    <w:link w:val="a3"/>
    <w:rsid w:val="00823EAD"/>
    <w:rPr>
      <w:rFonts w:ascii="Times New Roman" w:eastAsia="Times New Roman" w:hAnsi="Times New Roman" w:cs="Times New Roman"/>
      <w:sz w:val="24"/>
      <w:szCs w:val="24"/>
      <w:lang w:eastAsia="el-GR"/>
    </w:rPr>
  </w:style>
  <w:style w:type="paragraph" w:styleId="a4">
    <w:name w:val="Balloon Text"/>
    <w:basedOn w:val="a"/>
    <w:link w:val="Char0"/>
    <w:uiPriority w:val="99"/>
    <w:semiHidden/>
    <w:unhideWhenUsed/>
    <w:rsid w:val="00823EAD"/>
    <w:pPr>
      <w:spacing w:after="0" w:line="240" w:lineRule="auto"/>
    </w:pPr>
    <w:rPr>
      <w:rFonts w:ascii="Tahoma" w:hAnsi="Tahoma" w:cs="Tahoma"/>
      <w:sz w:val="16"/>
      <w:szCs w:val="16"/>
    </w:rPr>
  </w:style>
  <w:style w:type="character" w:customStyle="1" w:styleId="Char0">
    <w:name w:val="Κείμενο πλαισίου Char"/>
    <w:basedOn w:val="a0"/>
    <w:link w:val="a4"/>
    <w:uiPriority w:val="99"/>
    <w:semiHidden/>
    <w:rsid w:val="00823EAD"/>
    <w:rPr>
      <w:rFonts w:ascii="Tahoma" w:eastAsia="Calibri" w:hAnsi="Tahoma" w:cs="Tahoma"/>
      <w:sz w:val="16"/>
      <w:szCs w:val="16"/>
    </w:rPr>
  </w:style>
  <w:style w:type="paragraph" w:styleId="a5">
    <w:name w:val="footer"/>
    <w:basedOn w:val="a"/>
    <w:link w:val="Char1"/>
    <w:uiPriority w:val="99"/>
    <w:unhideWhenUsed/>
    <w:rsid w:val="00823EAD"/>
    <w:pPr>
      <w:tabs>
        <w:tab w:val="center" w:pos="4153"/>
        <w:tab w:val="right" w:pos="8306"/>
      </w:tabs>
      <w:spacing w:after="0" w:line="240" w:lineRule="auto"/>
    </w:pPr>
  </w:style>
  <w:style w:type="character" w:customStyle="1" w:styleId="Char1">
    <w:name w:val="Υποσέλιδο Char"/>
    <w:basedOn w:val="a0"/>
    <w:link w:val="a5"/>
    <w:uiPriority w:val="99"/>
    <w:rsid w:val="00823EAD"/>
    <w:rPr>
      <w:rFonts w:ascii="Calibri" w:eastAsia="Calibri" w:hAnsi="Calibri" w:cs="Times New Roman"/>
    </w:rPr>
  </w:style>
  <w:style w:type="character" w:customStyle="1" w:styleId="1Char">
    <w:name w:val="Επικεφαλίδα 1 Char"/>
    <w:basedOn w:val="a0"/>
    <w:link w:val="1"/>
    <w:rsid w:val="00823EAD"/>
    <w:rPr>
      <w:rFonts w:ascii="Times New Roman" w:eastAsia="Times New Roman" w:hAnsi="Times New Roman" w:cs="Times New Roman"/>
      <w:b/>
      <w:sz w:val="24"/>
      <w:szCs w:val="20"/>
      <w:lang w:eastAsia="zh-CN"/>
    </w:rPr>
  </w:style>
  <w:style w:type="character" w:styleId="-">
    <w:name w:val="Hyperlink"/>
    <w:basedOn w:val="a0"/>
    <w:uiPriority w:val="99"/>
    <w:rsid w:val="00823EAD"/>
    <w:rPr>
      <w:strike w:val="0"/>
      <w:dstrike w:val="0"/>
      <w:color w:val="000000"/>
      <w:u w:val="none"/>
    </w:rPr>
  </w:style>
  <w:style w:type="character" w:styleId="a6">
    <w:name w:val="Unresolved Mention"/>
    <w:basedOn w:val="a0"/>
    <w:uiPriority w:val="99"/>
    <w:semiHidden/>
    <w:unhideWhenUsed/>
    <w:rsid w:val="00272AC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929214">
      <w:bodyDiv w:val="1"/>
      <w:marLeft w:val="0"/>
      <w:marRight w:val="0"/>
      <w:marTop w:val="0"/>
      <w:marBottom w:val="0"/>
      <w:divBdr>
        <w:top w:val="none" w:sz="0" w:space="0" w:color="auto"/>
        <w:left w:val="none" w:sz="0" w:space="0" w:color="auto"/>
        <w:bottom w:val="none" w:sz="0" w:space="0" w:color="auto"/>
        <w:right w:val="none" w:sz="0" w:space="0" w:color="auto"/>
      </w:divBdr>
      <w:divsChild>
        <w:div w:id="90708241">
          <w:marLeft w:val="0"/>
          <w:marRight w:val="0"/>
          <w:marTop w:val="120"/>
          <w:marBottom w:val="0"/>
          <w:divBdr>
            <w:top w:val="none" w:sz="0" w:space="0" w:color="auto"/>
            <w:left w:val="none" w:sz="0" w:space="0" w:color="auto"/>
            <w:bottom w:val="none" w:sz="0" w:space="0" w:color="auto"/>
            <w:right w:val="none" w:sz="0" w:space="0" w:color="auto"/>
          </w:divBdr>
          <w:divsChild>
            <w:div w:id="1355376881">
              <w:marLeft w:val="0"/>
              <w:marRight w:val="0"/>
              <w:marTop w:val="0"/>
              <w:marBottom w:val="0"/>
              <w:divBdr>
                <w:top w:val="none" w:sz="0" w:space="0" w:color="auto"/>
                <w:left w:val="none" w:sz="0" w:space="0" w:color="auto"/>
                <w:bottom w:val="none" w:sz="0" w:space="0" w:color="auto"/>
                <w:right w:val="none" w:sz="0" w:space="0" w:color="auto"/>
              </w:divBdr>
            </w:div>
          </w:divsChild>
        </w:div>
        <w:div w:id="114712658">
          <w:marLeft w:val="0"/>
          <w:marRight w:val="0"/>
          <w:marTop w:val="120"/>
          <w:marBottom w:val="0"/>
          <w:divBdr>
            <w:top w:val="none" w:sz="0" w:space="0" w:color="auto"/>
            <w:left w:val="none" w:sz="0" w:space="0" w:color="auto"/>
            <w:bottom w:val="none" w:sz="0" w:space="0" w:color="auto"/>
            <w:right w:val="none" w:sz="0" w:space="0" w:color="auto"/>
          </w:divBdr>
          <w:divsChild>
            <w:div w:id="990018335">
              <w:marLeft w:val="0"/>
              <w:marRight w:val="0"/>
              <w:marTop w:val="0"/>
              <w:marBottom w:val="0"/>
              <w:divBdr>
                <w:top w:val="none" w:sz="0" w:space="0" w:color="auto"/>
                <w:left w:val="none" w:sz="0" w:space="0" w:color="auto"/>
                <w:bottom w:val="none" w:sz="0" w:space="0" w:color="auto"/>
                <w:right w:val="none" w:sz="0" w:space="0" w:color="auto"/>
              </w:divBdr>
            </w:div>
          </w:divsChild>
        </w:div>
        <w:div w:id="1991399779">
          <w:marLeft w:val="0"/>
          <w:marRight w:val="0"/>
          <w:marTop w:val="120"/>
          <w:marBottom w:val="0"/>
          <w:divBdr>
            <w:top w:val="none" w:sz="0" w:space="0" w:color="auto"/>
            <w:left w:val="none" w:sz="0" w:space="0" w:color="auto"/>
            <w:bottom w:val="none" w:sz="0" w:space="0" w:color="auto"/>
            <w:right w:val="none" w:sz="0" w:space="0" w:color="auto"/>
          </w:divBdr>
          <w:divsChild>
            <w:div w:id="1345010718">
              <w:marLeft w:val="0"/>
              <w:marRight w:val="0"/>
              <w:marTop w:val="0"/>
              <w:marBottom w:val="0"/>
              <w:divBdr>
                <w:top w:val="none" w:sz="0" w:space="0" w:color="auto"/>
                <w:left w:val="none" w:sz="0" w:space="0" w:color="auto"/>
                <w:bottom w:val="none" w:sz="0" w:space="0" w:color="auto"/>
                <w:right w:val="none" w:sz="0" w:space="0" w:color="auto"/>
              </w:divBdr>
            </w:div>
          </w:divsChild>
        </w:div>
        <w:div w:id="515000574">
          <w:marLeft w:val="0"/>
          <w:marRight w:val="0"/>
          <w:marTop w:val="120"/>
          <w:marBottom w:val="0"/>
          <w:divBdr>
            <w:top w:val="none" w:sz="0" w:space="0" w:color="auto"/>
            <w:left w:val="none" w:sz="0" w:space="0" w:color="auto"/>
            <w:bottom w:val="none" w:sz="0" w:space="0" w:color="auto"/>
            <w:right w:val="none" w:sz="0" w:space="0" w:color="auto"/>
          </w:divBdr>
          <w:divsChild>
            <w:div w:id="1381321691">
              <w:marLeft w:val="0"/>
              <w:marRight w:val="0"/>
              <w:marTop w:val="0"/>
              <w:marBottom w:val="0"/>
              <w:divBdr>
                <w:top w:val="none" w:sz="0" w:space="0" w:color="auto"/>
                <w:left w:val="none" w:sz="0" w:space="0" w:color="auto"/>
                <w:bottom w:val="none" w:sz="0" w:space="0" w:color="auto"/>
                <w:right w:val="none" w:sz="0" w:space="0" w:color="auto"/>
              </w:divBdr>
            </w:div>
          </w:divsChild>
        </w:div>
        <w:div w:id="1378239170">
          <w:marLeft w:val="0"/>
          <w:marRight w:val="0"/>
          <w:marTop w:val="120"/>
          <w:marBottom w:val="0"/>
          <w:divBdr>
            <w:top w:val="none" w:sz="0" w:space="0" w:color="auto"/>
            <w:left w:val="none" w:sz="0" w:space="0" w:color="auto"/>
            <w:bottom w:val="none" w:sz="0" w:space="0" w:color="auto"/>
            <w:right w:val="none" w:sz="0" w:space="0" w:color="auto"/>
          </w:divBdr>
          <w:divsChild>
            <w:div w:id="1575622413">
              <w:marLeft w:val="0"/>
              <w:marRight w:val="0"/>
              <w:marTop w:val="0"/>
              <w:marBottom w:val="0"/>
              <w:divBdr>
                <w:top w:val="none" w:sz="0" w:space="0" w:color="auto"/>
                <w:left w:val="none" w:sz="0" w:space="0" w:color="auto"/>
                <w:bottom w:val="none" w:sz="0" w:space="0" w:color="auto"/>
                <w:right w:val="none" w:sz="0" w:space="0" w:color="auto"/>
              </w:divBdr>
            </w:div>
          </w:divsChild>
        </w:div>
        <w:div w:id="1733236655">
          <w:marLeft w:val="0"/>
          <w:marRight w:val="0"/>
          <w:marTop w:val="120"/>
          <w:marBottom w:val="0"/>
          <w:divBdr>
            <w:top w:val="none" w:sz="0" w:space="0" w:color="auto"/>
            <w:left w:val="none" w:sz="0" w:space="0" w:color="auto"/>
            <w:bottom w:val="none" w:sz="0" w:space="0" w:color="auto"/>
            <w:right w:val="none" w:sz="0" w:space="0" w:color="auto"/>
          </w:divBdr>
          <w:divsChild>
            <w:div w:id="568266200">
              <w:marLeft w:val="0"/>
              <w:marRight w:val="0"/>
              <w:marTop w:val="0"/>
              <w:marBottom w:val="0"/>
              <w:divBdr>
                <w:top w:val="none" w:sz="0" w:space="0" w:color="auto"/>
                <w:left w:val="none" w:sz="0" w:space="0" w:color="auto"/>
                <w:bottom w:val="none" w:sz="0" w:space="0" w:color="auto"/>
                <w:right w:val="none" w:sz="0" w:space="0" w:color="auto"/>
              </w:divBdr>
            </w:div>
            <w:div w:id="4415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9094955">
      <w:bodyDiv w:val="1"/>
      <w:marLeft w:val="0"/>
      <w:marRight w:val="0"/>
      <w:marTop w:val="0"/>
      <w:marBottom w:val="0"/>
      <w:divBdr>
        <w:top w:val="none" w:sz="0" w:space="0" w:color="auto"/>
        <w:left w:val="none" w:sz="0" w:space="0" w:color="auto"/>
        <w:bottom w:val="none" w:sz="0" w:space="0" w:color="auto"/>
        <w:right w:val="none" w:sz="0" w:space="0" w:color="auto"/>
      </w:divBdr>
    </w:div>
    <w:div w:id="1358386874">
      <w:bodyDiv w:val="1"/>
      <w:marLeft w:val="0"/>
      <w:marRight w:val="0"/>
      <w:marTop w:val="0"/>
      <w:marBottom w:val="0"/>
      <w:divBdr>
        <w:top w:val="none" w:sz="0" w:space="0" w:color="auto"/>
        <w:left w:val="none" w:sz="0" w:space="0" w:color="auto"/>
        <w:bottom w:val="none" w:sz="0" w:space="0" w:color="auto"/>
        <w:right w:val="none" w:sz="0" w:space="0" w:color="auto"/>
      </w:divBdr>
      <w:divsChild>
        <w:div w:id="1074203388">
          <w:marLeft w:val="0"/>
          <w:marRight w:val="0"/>
          <w:marTop w:val="120"/>
          <w:marBottom w:val="0"/>
          <w:divBdr>
            <w:top w:val="none" w:sz="0" w:space="0" w:color="auto"/>
            <w:left w:val="none" w:sz="0" w:space="0" w:color="auto"/>
            <w:bottom w:val="none" w:sz="0" w:space="0" w:color="auto"/>
            <w:right w:val="none" w:sz="0" w:space="0" w:color="auto"/>
          </w:divBdr>
          <w:divsChild>
            <w:div w:id="663052703">
              <w:marLeft w:val="0"/>
              <w:marRight w:val="0"/>
              <w:marTop w:val="0"/>
              <w:marBottom w:val="0"/>
              <w:divBdr>
                <w:top w:val="none" w:sz="0" w:space="0" w:color="auto"/>
                <w:left w:val="none" w:sz="0" w:space="0" w:color="auto"/>
                <w:bottom w:val="none" w:sz="0" w:space="0" w:color="auto"/>
                <w:right w:val="none" w:sz="0" w:space="0" w:color="auto"/>
              </w:divBdr>
            </w:div>
          </w:divsChild>
        </w:div>
        <w:div w:id="253711058">
          <w:marLeft w:val="0"/>
          <w:marRight w:val="0"/>
          <w:marTop w:val="120"/>
          <w:marBottom w:val="0"/>
          <w:divBdr>
            <w:top w:val="none" w:sz="0" w:space="0" w:color="auto"/>
            <w:left w:val="none" w:sz="0" w:space="0" w:color="auto"/>
            <w:bottom w:val="none" w:sz="0" w:space="0" w:color="auto"/>
            <w:right w:val="none" w:sz="0" w:space="0" w:color="auto"/>
          </w:divBdr>
          <w:divsChild>
            <w:div w:id="6684693">
              <w:marLeft w:val="0"/>
              <w:marRight w:val="0"/>
              <w:marTop w:val="0"/>
              <w:marBottom w:val="0"/>
              <w:divBdr>
                <w:top w:val="none" w:sz="0" w:space="0" w:color="auto"/>
                <w:left w:val="none" w:sz="0" w:space="0" w:color="auto"/>
                <w:bottom w:val="none" w:sz="0" w:space="0" w:color="auto"/>
                <w:right w:val="none" w:sz="0" w:space="0" w:color="auto"/>
              </w:divBdr>
            </w:div>
            <w:div w:id="525218133">
              <w:marLeft w:val="0"/>
              <w:marRight w:val="0"/>
              <w:marTop w:val="0"/>
              <w:marBottom w:val="0"/>
              <w:divBdr>
                <w:top w:val="none" w:sz="0" w:space="0" w:color="auto"/>
                <w:left w:val="none" w:sz="0" w:space="0" w:color="auto"/>
                <w:bottom w:val="none" w:sz="0" w:space="0" w:color="auto"/>
                <w:right w:val="none" w:sz="0" w:space="0" w:color="auto"/>
              </w:divBdr>
            </w:div>
            <w:div w:id="29834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611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minoa@minoapediadas.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924;&#913;&#929;&#921;&#913;\Downloads\&#928;&#929;&#927;&#932;&#933;&#928;&#927;%20&#916;&#932;.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ΠΡΟΤΥΠΟ ΔΤ</Template>
  <TotalTime>2</TotalTime>
  <Pages>1</Pages>
  <Words>323</Words>
  <Characters>1748</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2067</CharactersWithSpaces>
  <SharedDoc>false</SharedDoc>
  <HLinks>
    <vt:vector size="6" baseType="variant">
      <vt:variant>
        <vt:i4>1966128</vt:i4>
      </vt:variant>
      <vt:variant>
        <vt:i4>0</vt:i4>
      </vt:variant>
      <vt:variant>
        <vt:i4>0</vt:i4>
      </vt:variant>
      <vt:variant>
        <vt:i4>5</vt:i4>
      </vt:variant>
      <vt:variant>
        <vt:lpwstr>mailto:minoa@minoapediadas.gr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ΜΑΡΙΑ ΑΝΤΩΝΑΚΗ</dc:creator>
  <cp:lastModifiedBy>user</cp:lastModifiedBy>
  <cp:revision>2</cp:revision>
  <cp:lastPrinted>2022-06-24T09:18:00Z</cp:lastPrinted>
  <dcterms:created xsi:type="dcterms:W3CDTF">2025-12-04T11:45:00Z</dcterms:created>
  <dcterms:modified xsi:type="dcterms:W3CDTF">2025-12-04T11:45:00Z</dcterms:modified>
</cp:coreProperties>
</file>