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5AEFC69E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B241A2">
        <w:rPr>
          <w:rFonts w:ascii="Calibri" w:hAnsi="Calibri" w:cs="Calibri"/>
        </w:rPr>
        <w:t>06</w:t>
      </w:r>
      <w:r w:rsidR="00823EAD" w:rsidRPr="009F22DF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B241A2">
        <w:rPr>
          <w:rFonts w:ascii="Calibri" w:hAnsi="Calibri" w:cs="Calibri"/>
        </w:rPr>
        <w:t>11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680854">
        <w:rPr>
          <w:rFonts w:ascii="Calibri" w:hAnsi="Calibri" w:cs="Calibri"/>
        </w:rPr>
        <w:t>5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123076FD" w14:textId="39002F69" w:rsidR="008D4314" w:rsidRPr="008D4314" w:rsidRDefault="00823EAD" w:rsidP="008D431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01F92">
        <w:rPr>
          <w:rFonts w:asciiTheme="minorHAnsi" w:hAnsiTheme="minorHAnsi" w:cstheme="minorHAnsi"/>
          <w:b/>
        </w:rPr>
        <w:t>ΔΕΛΤΙΟ ΤΥΠΟΥ</w:t>
      </w:r>
    </w:p>
    <w:p w14:paraId="68517C22" w14:textId="77777777" w:rsidR="008D4314" w:rsidRPr="008D4314" w:rsidRDefault="008D4314" w:rsidP="008D431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l-GR"/>
        </w:rPr>
      </w:pPr>
    </w:p>
    <w:p w14:paraId="6F8129AA" w14:textId="77777777" w:rsidR="00B241A2" w:rsidRPr="00B241A2" w:rsidRDefault="00B241A2" w:rsidP="00B241A2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2A5491C6" w14:textId="3BB50763" w:rsidR="00B241A2" w:rsidRPr="00B241A2" w:rsidRDefault="00B241A2" w:rsidP="00B241A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l-GR"/>
        </w:rPr>
      </w:pPr>
      <w:r w:rsidRPr="00B241A2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«</w:t>
      </w:r>
      <w:r w:rsidRPr="00B241A2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 xml:space="preserve">Μεταξύ ουρανού και γης – Η </w:t>
      </w:r>
      <w:proofErr w:type="spellStart"/>
      <w:r w:rsidRPr="00B241A2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Παπούρα</w:t>
      </w:r>
      <w:proofErr w:type="spellEnd"/>
      <w:r w:rsidRPr="00B241A2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 xml:space="preserve"> ζητά σωτηρία</w:t>
      </w:r>
      <w:r w:rsidRPr="00B241A2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 xml:space="preserve">»- </w:t>
      </w:r>
      <w:r w:rsidRPr="00B241A2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Παρουσίαση της ταυτότητας του Μνημείου, την Κυριακή 16 Νοεμβρίου, στην Αίθουσα</w:t>
      </w:r>
      <w:r w:rsidRPr="00B241A2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 xml:space="preserve"> </w:t>
      </w:r>
      <w:r w:rsidRPr="00B241A2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 xml:space="preserve">Πολλαπλών Χρήσεων του Λυκείου </w:t>
      </w:r>
      <w:proofErr w:type="spellStart"/>
      <w:r w:rsidRPr="00B241A2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Καστελλίου</w:t>
      </w:r>
      <w:proofErr w:type="spellEnd"/>
      <w:r w:rsidRPr="00B241A2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 xml:space="preserve"> Πεδιάδας στις 12:00  </w:t>
      </w:r>
      <w:r w:rsidRPr="00B241A2">
        <w:rPr>
          <w:rFonts w:asciiTheme="minorHAnsi" w:eastAsia="Times New Roman" w:hAnsiTheme="minorHAnsi" w:cstheme="minorHAnsi"/>
          <w:b/>
          <w:bCs/>
          <w:color w:val="000000"/>
          <w:lang w:eastAsia="el-GR"/>
        </w:rPr>
        <w:t>το μεσημέρι</w:t>
      </w:r>
    </w:p>
    <w:p w14:paraId="09690FEE" w14:textId="77777777" w:rsidR="00B241A2" w:rsidRPr="00B241A2" w:rsidRDefault="00B241A2" w:rsidP="00B241A2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1E94DD61" w14:textId="0BBDC19B" w:rsidR="00B241A2" w:rsidRPr="00B241A2" w:rsidRDefault="00B241A2" w:rsidP="00B241A2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 xml:space="preserve">Με στόχο την </w:t>
      </w:r>
      <w:r w:rsidR="008456B6">
        <w:rPr>
          <w:rFonts w:asciiTheme="minorHAnsi" w:eastAsia="Times New Roman" w:hAnsiTheme="minorHAnsi" w:cstheme="minorHAnsi"/>
          <w:color w:val="000000"/>
          <w:lang w:eastAsia="el-GR"/>
        </w:rPr>
        <w:t xml:space="preserve">περαιτέρω </w:t>
      </w:r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 xml:space="preserve">ενημέρωση και ευαισθητοποίηση του κοινού για την ανάγκη προστασίας του Μνημείου στο λόφο της </w:t>
      </w:r>
      <w:proofErr w:type="spellStart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Παπούρας</w:t>
      </w:r>
      <w:proofErr w:type="spellEnd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 xml:space="preserve">, ο Δήμος </w:t>
      </w:r>
      <w:proofErr w:type="spellStart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Μινώα</w:t>
      </w:r>
      <w:proofErr w:type="spellEnd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 xml:space="preserve"> Πεδιάδας διοργανώνει την Κυριακή 16 Νοεμβρίου</w:t>
      </w:r>
      <w:r>
        <w:rPr>
          <w:rFonts w:asciiTheme="minorHAnsi" w:eastAsia="Times New Roman" w:hAnsiTheme="minorHAnsi" w:cstheme="minorHAnsi"/>
          <w:color w:val="000000"/>
          <w:lang w:eastAsia="el-GR"/>
        </w:rPr>
        <w:t xml:space="preserve"> 2025</w:t>
      </w:r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 xml:space="preserve">, στην Αίθουσα Πολλαπλών Χρήσεων του Λυκείου </w:t>
      </w:r>
      <w:proofErr w:type="spellStart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Καστελλίου</w:t>
      </w:r>
      <w:proofErr w:type="spellEnd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 xml:space="preserve">, στις 12:00 το μεσημέρι, </w:t>
      </w:r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εκδήλωση</w:t>
      </w:r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 xml:space="preserve"> αφιερωμένη στην παρουσίαση της ταυτότητας του </w:t>
      </w:r>
      <w:r>
        <w:rPr>
          <w:rFonts w:asciiTheme="minorHAnsi" w:eastAsia="Times New Roman" w:hAnsiTheme="minorHAnsi" w:cstheme="minorHAnsi"/>
          <w:color w:val="000000"/>
          <w:lang w:eastAsia="el-GR"/>
        </w:rPr>
        <w:t>μοναδικού Μ</w:t>
      </w:r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 xml:space="preserve">νημείου στο λόφο της </w:t>
      </w:r>
      <w:proofErr w:type="spellStart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Παπούρας</w:t>
      </w:r>
      <w:proofErr w:type="spellEnd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.</w:t>
      </w:r>
    </w:p>
    <w:p w14:paraId="4FFD8364" w14:textId="77777777" w:rsidR="00B241A2" w:rsidRPr="00B241A2" w:rsidRDefault="00B241A2" w:rsidP="00B241A2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4BA67329" w14:textId="1CDF85C3" w:rsidR="00B241A2" w:rsidRPr="00B241A2" w:rsidRDefault="00B241A2" w:rsidP="00B241A2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 xml:space="preserve">Η εκδήλωση πραγματοποιείται σε συνέχεια της παρουσίασης που είχε πραγματοποιηθεί στις 12 Οκτωβρίου στην Αθήνα, όπου η επικεφαλής της ανασκαφής, αρχαιολόγος Δανάη </w:t>
      </w:r>
      <w:proofErr w:type="spellStart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Κοντοπόδη</w:t>
      </w:r>
      <w:proofErr w:type="spellEnd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 xml:space="preserve">, </w:t>
      </w:r>
      <w:r>
        <w:rPr>
          <w:rFonts w:asciiTheme="minorHAnsi" w:eastAsia="Times New Roman" w:hAnsiTheme="minorHAnsi" w:cstheme="minorHAnsi"/>
          <w:color w:val="000000"/>
          <w:lang w:eastAsia="el-GR"/>
        </w:rPr>
        <w:t xml:space="preserve">είχε παρουσιάσει </w:t>
      </w:r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σε επιστημονικούς φορείς και κοινό τα πρώτα συμπεράσματα</w:t>
      </w:r>
      <w:r>
        <w:rPr>
          <w:rFonts w:asciiTheme="minorHAnsi" w:eastAsia="Times New Roman" w:hAnsiTheme="minorHAnsi" w:cstheme="minorHAnsi"/>
          <w:color w:val="000000"/>
          <w:lang w:eastAsia="el-GR"/>
        </w:rPr>
        <w:t xml:space="preserve"> για τη σπουδαία μνημειακή κατασκευή</w:t>
      </w:r>
      <w:r w:rsidR="00012C71">
        <w:rPr>
          <w:rFonts w:asciiTheme="minorHAnsi" w:eastAsia="Times New Roman" w:hAnsiTheme="minorHAnsi" w:cstheme="minorHAnsi"/>
          <w:color w:val="000000"/>
          <w:lang w:eastAsia="el-GR"/>
        </w:rPr>
        <w:t xml:space="preserve">, στο λόφο </w:t>
      </w:r>
      <w:proofErr w:type="spellStart"/>
      <w:r w:rsidR="00012C71">
        <w:rPr>
          <w:rFonts w:asciiTheme="minorHAnsi" w:eastAsia="Times New Roman" w:hAnsiTheme="minorHAnsi" w:cstheme="minorHAnsi"/>
          <w:color w:val="000000"/>
          <w:lang w:eastAsia="el-GR"/>
        </w:rPr>
        <w:t>Παπούρα</w:t>
      </w:r>
      <w:proofErr w:type="spellEnd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 xml:space="preserve">. Στο </w:t>
      </w:r>
      <w:proofErr w:type="spellStart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Καστέλλι</w:t>
      </w:r>
      <w:proofErr w:type="spellEnd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 xml:space="preserve">, η κ. </w:t>
      </w:r>
      <w:proofErr w:type="spellStart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Κοντοπόδη</w:t>
      </w:r>
      <w:proofErr w:type="spellEnd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 xml:space="preserve"> θα παρουσιάσει εκ νέου τα αποτελέσματα της ανασκαφής και την ταυτότητα του Μνημείου, στο ύψωμα </w:t>
      </w:r>
      <w:proofErr w:type="spellStart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Παπο</w:t>
      </w:r>
      <w:r w:rsidR="004105A4">
        <w:rPr>
          <w:rFonts w:asciiTheme="minorHAnsi" w:eastAsia="Times New Roman" w:hAnsiTheme="minorHAnsi" w:cstheme="minorHAnsi"/>
          <w:color w:val="000000"/>
          <w:lang w:eastAsia="el-GR"/>
        </w:rPr>
        <w:t>ύ</w:t>
      </w:r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ρα</w:t>
      </w:r>
      <w:proofErr w:type="spellEnd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 xml:space="preserve">, αναδεικνύοντας την </w:t>
      </w:r>
      <w:r w:rsidR="004105A4">
        <w:rPr>
          <w:rFonts w:asciiTheme="minorHAnsi" w:eastAsia="Times New Roman" w:hAnsiTheme="minorHAnsi" w:cstheme="minorHAnsi"/>
          <w:color w:val="000000"/>
          <w:lang w:eastAsia="el-GR"/>
        </w:rPr>
        <w:t xml:space="preserve">αρχαιολογική </w:t>
      </w:r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σημασία</w:t>
      </w:r>
      <w:r w:rsidR="004105A4">
        <w:rPr>
          <w:rFonts w:asciiTheme="minorHAnsi" w:eastAsia="Times New Roman" w:hAnsiTheme="minorHAnsi" w:cstheme="minorHAnsi"/>
          <w:color w:val="000000"/>
          <w:lang w:eastAsia="el-GR"/>
        </w:rPr>
        <w:t xml:space="preserve"> και αξία</w:t>
      </w:r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 xml:space="preserve"> του αλλά και την ανάγκη προστασίας και ανάδειξ</w:t>
      </w:r>
      <w:r>
        <w:rPr>
          <w:rFonts w:asciiTheme="minorHAnsi" w:eastAsia="Times New Roman" w:hAnsiTheme="minorHAnsi" w:cstheme="minorHAnsi"/>
          <w:color w:val="000000"/>
          <w:lang w:eastAsia="el-GR"/>
        </w:rPr>
        <w:t>η</w:t>
      </w:r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ς του.</w:t>
      </w:r>
    </w:p>
    <w:p w14:paraId="47FC10B4" w14:textId="77777777" w:rsidR="00B241A2" w:rsidRPr="00B241A2" w:rsidRDefault="00B241A2" w:rsidP="00B241A2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2C19B2F7" w14:textId="3841B896" w:rsidR="00B241A2" w:rsidRPr="00B241A2" w:rsidRDefault="00B241A2" w:rsidP="00B241A2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 xml:space="preserve">Η εκδήλωση περιλαμβάνει καλωσόρισμα και χαιρετισμούς από τους παρευρισκόμενους φορείς, την ομιλία του Δημάρχου </w:t>
      </w:r>
      <w:proofErr w:type="spellStart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Μινώα</w:t>
      </w:r>
      <w:proofErr w:type="spellEnd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 xml:space="preserve"> Πεδιάδας Βασίλη </w:t>
      </w:r>
      <w:proofErr w:type="spellStart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Κεγκέρογλου</w:t>
      </w:r>
      <w:proofErr w:type="spellEnd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 xml:space="preserve">, την παρουσίαση από την υπεύθυνη της ανασκαφής κ. Δανάη </w:t>
      </w:r>
      <w:proofErr w:type="spellStart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Κοντοπόδη</w:t>
      </w:r>
      <w:proofErr w:type="spellEnd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, παρεμβάσεις των μελών της ανασκαφικής ομάδας</w:t>
      </w:r>
      <w:r w:rsidR="00694E10">
        <w:rPr>
          <w:rFonts w:asciiTheme="minorHAnsi" w:eastAsia="Times New Roman" w:hAnsiTheme="minorHAnsi" w:cstheme="minorHAnsi"/>
          <w:color w:val="000000"/>
          <w:lang w:eastAsia="el-GR"/>
        </w:rPr>
        <w:t xml:space="preserve">, οι οποίοι θα μεταφέρουν στο κοινό την εμπειρία τους </w:t>
      </w:r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από την ανασκαφική διαδικασία</w:t>
      </w:r>
      <w:r w:rsidR="00694E10">
        <w:rPr>
          <w:rFonts w:asciiTheme="minorHAnsi" w:eastAsia="Times New Roman" w:hAnsiTheme="minorHAnsi" w:cstheme="minorHAnsi"/>
          <w:color w:val="000000"/>
          <w:lang w:eastAsia="el-GR"/>
        </w:rPr>
        <w:t xml:space="preserve"> στην </w:t>
      </w:r>
      <w:proofErr w:type="spellStart"/>
      <w:r w:rsidR="00694E10">
        <w:rPr>
          <w:rFonts w:asciiTheme="minorHAnsi" w:eastAsia="Times New Roman" w:hAnsiTheme="minorHAnsi" w:cstheme="minorHAnsi"/>
          <w:color w:val="000000"/>
          <w:lang w:eastAsia="el-GR"/>
        </w:rPr>
        <w:t>Παπ</w:t>
      </w:r>
      <w:r w:rsidR="003D2FB0">
        <w:rPr>
          <w:rFonts w:asciiTheme="minorHAnsi" w:eastAsia="Times New Roman" w:hAnsiTheme="minorHAnsi" w:cstheme="minorHAnsi"/>
          <w:color w:val="000000"/>
          <w:lang w:eastAsia="el-GR"/>
        </w:rPr>
        <w:t>ο</w:t>
      </w:r>
      <w:r w:rsidR="00694E10">
        <w:rPr>
          <w:rFonts w:asciiTheme="minorHAnsi" w:eastAsia="Times New Roman" w:hAnsiTheme="minorHAnsi" w:cstheme="minorHAnsi"/>
          <w:color w:val="000000"/>
          <w:lang w:eastAsia="el-GR"/>
        </w:rPr>
        <w:t>ύρα</w:t>
      </w:r>
      <w:proofErr w:type="spellEnd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, ενώ θα ολοκληρωθεί με μουσικό μέρος από τοπικούς καλλιτέχνες.</w:t>
      </w:r>
    </w:p>
    <w:p w14:paraId="70F384F2" w14:textId="77777777" w:rsidR="00B241A2" w:rsidRPr="00B241A2" w:rsidRDefault="00B241A2" w:rsidP="00B241A2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p w14:paraId="4940223D" w14:textId="036E98F6" w:rsidR="00B241A2" w:rsidRPr="00B241A2" w:rsidRDefault="00B241A2" w:rsidP="00B241A2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 xml:space="preserve">Υπενθυμίζεται ότι τις προηγούμενες ημέρες, στο πλαίσιο της Διεθνούς Έκθεσης Αρχαιολογικού Τουρισμού του </w:t>
      </w:r>
      <w:proofErr w:type="spellStart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Πέστουμ</w:t>
      </w:r>
      <w:proofErr w:type="spellEnd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 xml:space="preserve">, στη νότια Ιταλία, η Ελλάδα τιμήθηκε με το βραβείο «Αρχαιολόγος της </w:t>
      </w:r>
      <w:proofErr w:type="spellStart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Παλμ</w:t>
      </w:r>
      <w:r w:rsidR="00886A90">
        <w:rPr>
          <w:rFonts w:asciiTheme="minorHAnsi" w:eastAsia="Times New Roman" w:hAnsiTheme="minorHAnsi" w:cstheme="minorHAnsi"/>
          <w:color w:val="000000"/>
          <w:lang w:eastAsia="el-GR"/>
        </w:rPr>
        <w:t>ύ</w:t>
      </w:r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ρας</w:t>
      </w:r>
      <w:proofErr w:type="spellEnd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 xml:space="preserve">» για το μοναδικό αρχαιολογικό εύρημα στην </w:t>
      </w:r>
      <w:proofErr w:type="spellStart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Παπούρα</w:t>
      </w:r>
      <w:proofErr w:type="spellEnd"/>
      <w:r w:rsidRPr="00B241A2">
        <w:rPr>
          <w:rFonts w:asciiTheme="minorHAnsi" w:eastAsia="Times New Roman" w:hAnsiTheme="minorHAnsi" w:cstheme="minorHAnsi"/>
          <w:color w:val="000000"/>
          <w:lang w:eastAsia="el-GR"/>
        </w:rPr>
        <w:t>, ως την καλύτερη αρχαιολογική ανακάλυψη του 2024.</w:t>
      </w:r>
    </w:p>
    <w:p w14:paraId="644B49DE" w14:textId="4D8140C0" w:rsidR="00F91240" w:rsidRPr="00201F92" w:rsidRDefault="00F91240" w:rsidP="005B39B0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el-GR"/>
        </w:rPr>
      </w:pPr>
    </w:p>
    <w:sectPr w:rsidR="00F91240" w:rsidRPr="00201F92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362B" w14:textId="77777777" w:rsidR="00596E31" w:rsidRDefault="00596E31" w:rsidP="00823EAD">
      <w:pPr>
        <w:spacing w:after="0" w:line="240" w:lineRule="auto"/>
      </w:pPr>
      <w:r>
        <w:separator/>
      </w:r>
    </w:p>
  </w:endnote>
  <w:endnote w:type="continuationSeparator" w:id="0">
    <w:p w14:paraId="338899A4" w14:textId="77777777" w:rsidR="00596E31" w:rsidRDefault="00596E31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527E" w14:textId="77777777" w:rsidR="00EB52E9" w:rsidRDefault="00EB52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68D9050B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0889" w14:textId="77777777" w:rsidR="00EB52E9" w:rsidRDefault="00EB52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9166" w14:textId="77777777" w:rsidR="00596E31" w:rsidRDefault="00596E31" w:rsidP="00823EAD">
      <w:pPr>
        <w:spacing w:after="0" w:line="240" w:lineRule="auto"/>
      </w:pPr>
      <w:r>
        <w:separator/>
      </w:r>
    </w:p>
  </w:footnote>
  <w:footnote w:type="continuationSeparator" w:id="0">
    <w:p w14:paraId="5684A587" w14:textId="77777777" w:rsidR="00596E31" w:rsidRDefault="00596E31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E797" w14:textId="77777777" w:rsidR="00EB52E9" w:rsidRDefault="00EB52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1022" w14:textId="77777777" w:rsidR="00EB52E9" w:rsidRDefault="00EB52E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E2AB" w14:textId="77777777" w:rsidR="00EB52E9" w:rsidRDefault="00EB52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397"/>
    <w:multiLevelType w:val="multilevel"/>
    <w:tmpl w:val="F3B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87DE2"/>
    <w:multiLevelType w:val="multilevel"/>
    <w:tmpl w:val="34C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E3AAA"/>
    <w:multiLevelType w:val="multilevel"/>
    <w:tmpl w:val="87C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4210A"/>
    <w:multiLevelType w:val="multilevel"/>
    <w:tmpl w:val="6AA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E0D1C"/>
    <w:multiLevelType w:val="multilevel"/>
    <w:tmpl w:val="2B0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A2079"/>
    <w:multiLevelType w:val="multilevel"/>
    <w:tmpl w:val="DA7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E6616"/>
    <w:multiLevelType w:val="multilevel"/>
    <w:tmpl w:val="39B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B4F67"/>
    <w:multiLevelType w:val="multilevel"/>
    <w:tmpl w:val="B37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D7414"/>
    <w:multiLevelType w:val="hybridMultilevel"/>
    <w:tmpl w:val="CF9894D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582"/>
    <w:multiLevelType w:val="multilevel"/>
    <w:tmpl w:val="F25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31DFA"/>
    <w:multiLevelType w:val="multilevel"/>
    <w:tmpl w:val="58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41B46"/>
    <w:multiLevelType w:val="multilevel"/>
    <w:tmpl w:val="0D2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A0AC2"/>
    <w:multiLevelType w:val="multilevel"/>
    <w:tmpl w:val="D4D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B3690"/>
    <w:multiLevelType w:val="multilevel"/>
    <w:tmpl w:val="E58E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2050F"/>
    <w:multiLevelType w:val="multilevel"/>
    <w:tmpl w:val="619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8710D"/>
    <w:multiLevelType w:val="hybridMultilevel"/>
    <w:tmpl w:val="AFFA9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077"/>
    <w:multiLevelType w:val="multilevel"/>
    <w:tmpl w:val="ECA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36C29"/>
    <w:multiLevelType w:val="multilevel"/>
    <w:tmpl w:val="741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E5F34"/>
    <w:multiLevelType w:val="multilevel"/>
    <w:tmpl w:val="3E0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B5A39"/>
    <w:multiLevelType w:val="multilevel"/>
    <w:tmpl w:val="F9F0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A348C"/>
    <w:multiLevelType w:val="multilevel"/>
    <w:tmpl w:val="2636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46384"/>
    <w:multiLevelType w:val="multilevel"/>
    <w:tmpl w:val="19E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9F7342"/>
    <w:multiLevelType w:val="multilevel"/>
    <w:tmpl w:val="EFF4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A177E"/>
    <w:multiLevelType w:val="multilevel"/>
    <w:tmpl w:val="FF80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A23F8E"/>
    <w:multiLevelType w:val="multilevel"/>
    <w:tmpl w:val="C0A2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33CF5"/>
    <w:multiLevelType w:val="multilevel"/>
    <w:tmpl w:val="A2B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5488C"/>
    <w:multiLevelType w:val="multilevel"/>
    <w:tmpl w:val="A89C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84809"/>
    <w:multiLevelType w:val="multilevel"/>
    <w:tmpl w:val="9864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66415B"/>
    <w:multiLevelType w:val="multilevel"/>
    <w:tmpl w:val="F67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5410F"/>
    <w:multiLevelType w:val="multilevel"/>
    <w:tmpl w:val="2A6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96324"/>
    <w:multiLevelType w:val="hybridMultilevel"/>
    <w:tmpl w:val="2BA841EA"/>
    <w:lvl w:ilvl="0" w:tplc="02E8F43C">
      <w:start w:val="8"/>
      <w:numFmt w:val="bullet"/>
      <w:lvlText w:val="-"/>
      <w:lvlJc w:val="left"/>
      <w:pPr>
        <w:ind w:left="720" w:hanging="360"/>
      </w:pPr>
      <w:rPr>
        <w:rFonts w:ascii="Comic Sans MS" w:eastAsia="SimSun" w:hAnsi="Comic Sans M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65033"/>
    <w:multiLevelType w:val="multilevel"/>
    <w:tmpl w:val="D19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4D2D6E"/>
    <w:multiLevelType w:val="multilevel"/>
    <w:tmpl w:val="26B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863294">
    <w:abstractNumId w:val="30"/>
  </w:num>
  <w:num w:numId="2" w16cid:durableId="538587201">
    <w:abstractNumId w:val="15"/>
  </w:num>
  <w:num w:numId="3" w16cid:durableId="1505242627">
    <w:abstractNumId w:val="8"/>
  </w:num>
  <w:num w:numId="4" w16cid:durableId="1333794815">
    <w:abstractNumId w:val="1"/>
  </w:num>
  <w:num w:numId="5" w16cid:durableId="1584531415">
    <w:abstractNumId w:val="18"/>
  </w:num>
  <w:num w:numId="6" w16cid:durableId="800925743">
    <w:abstractNumId w:val="25"/>
  </w:num>
  <w:num w:numId="7" w16cid:durableId="1788043971">
    <w:abstractNumId w:val="22"/>
  </w:num>
  <w:num w:numId="8" w16cid:durableId="475030508">
    <w:abstractNumId w:val="11"/>
  </w:num>
  <w:num w:numId="9" w16cid:durableId="644091793">
    <w:abstractNumId w:val="13"/>
  </w:num>
  <w:num w:numId="10" w16cid:durableId="360742287">
    <w:abstractNumId w:val="23"/>
  </w:num>
  <w:num w:numId="11" w16cid:durableId="184097519">
    <w:abstractNumId w:val="10"/>
  </w:num>
  <w:num w:numId="12" w16cid:durableId="1176847301">
    <w:abstractNumId w:val="0"/>
  </w:num>
  <w:num w:numId="13" w16cid:durableId="420219880">
    <w:abstractNumId w:val="12"/>
  </w:num>
  <w:num w:numId="14" w16cid:durableId="399669009">
    <w:abstractNumId w:val="28"/>
  </w:num>
  <w:num w:numId="15" w16cid:durableId="11227241">
    <w:abstractNumId w:val="5"/>
  </w:num>
  <w:num w:numId="16" w16cid:durableId="81878252">
    <w:abstractNumId w:val="3"/>
  </w:num>
  <w:num w:numId="17" w16cid:durableId="1591087569">
    <w:abstractNumId w:val="4"/>
  </w:num>
  <w:num w:numId="18" w16cid:durableId="279799420">
    <w:abstractNumId w:val="16"/>
  </w:num>
  <w:num w:numId="19" w16cid:durableId="1286037466">
    <w:abstractNumId w:val="6"/>
  </w:num>
  <w:num w:numId="20" w16cid:durableId="1971939330">
    <w:abstractNumId w:val="29"/>
  </w:num>
  <w:num w:numId="21" w16cid:durableId="849754200">
    <w:abstractNumId w:val="27"/>
  </w:num>
  <w:num w:numId="22" w16cid:durableId="1040861997">
    <w:abstractNumId w:val="21"/>
  </w:num>
  <w:num w:numId="23" w16cid:durableId="1688483170">
    <w:abstractNumId w:val="17"/>
  </w:num>
  <w:num w:numId="24" w16cid:durableId="1704136609">
    <w:abstractNumId w:val="20"/>
  </w:num>
  <w:num w:numId="25" w16cid:durableId="1535999410">
    <w:abstractNumId w:val="19"/>
  </w:num>
  <w:num w:numId="26" w16cid:durableId="1808937239">
    <w:abstractNumId w:val="31"/>
  </w:num>
  <w:num w:numId="27" w16cid:durableId="2116364589">
    <w:abstractNumId w:val="2"/>
  </w:num>
  <w:num w:numId="28" w16cid:durableId="626811176">
    <w:abstractNumId w:val="24"/>
  </w:num>
  <w:num w:numId="29" w16cid:durableId="750195919">
    <w:abstractNumId w:val="7"/>
  </w:num>
  <w:num w:numId="30" w16cid:durableId="2130003816">
    <w:abstractNumId w:val="32"/>
  </w:num>
  <w:num w:numId="31" w16cid:durableId="367610918">
    <w:abstractNumId w:val="14"/>
  </w:num>
  <w:num w:numId="32" w16cid:durableId="713309497">
    <w:abstractNumId w:val="9"/>
  </w:num>
  <w:num w:numId="33" w16cid:durableId="12546321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2C71"/>
    <w:rsid w:val="0001503B"/>
    <w:rsid w:val="00040F8E"/>
    <w:rsid w:val="00041728"/>
    <w:rsid w:val="0006275C"/>
    <w:rsid w:val="000A733B"/>
    <w:rsid w:val="000B33AB"/>
    <w:rsid w:val="000C32A8"/>
    <w:rsid w:val="000C7216"/>
    <w:rsid w:val="000C77DA"/>
    <w:rsid w:val="000E04EA"/>
    <w:rsid w:val="00136D92"/>
    <w:rsid w:val="00151922"/>
    <w:rsid w:val="00151AA7"/>
    <w:rsid w:val="00163216"/>
    <w:rsid w:val="00163BCA"/>
    <w:rsid w:val="00167E95"/>
    <w:rsid w:val="001D1997"/>
    <w:rsid w:val="001E390C"/>
    <w:rsid w:val="001F2799"/>
    <w:rsid w:val="00201F92"/>
    <w:rsid w:val="00206866"/>
    <w:rsid w:val="0021604C"/>
    <w:rsid w:val="0023430B"/>
    <w:rsid w:val="00254D42"/>
    <w:rsid w:val="0025746A"/>
    <w:rsid w:val="00283458"/>
    <w:rsid w:val="002A209E"/>
    <w:rsid w:val="002D40D1"/>
    <w:rsid w:val="002D49A1"/>
    <w:rsid w:val="002D5686"/>
    <w:rsid w:val="002D7EF1"/>
    <w:rsid w:val="00305DAF"/>
    <w:rsid w:val="00327E83"/>
    <w:rsid w:val="00360663"/>
    <w:rsid w:val="00363DF2"/>
    <w:rsid w:val="00365FA1"/>
    <w:rsid w:val="003661F9"/>
    <w:rsid w:val="003A148B"/>
    <w:rsid w:val="003B15ED"/>
    <w:rsid w:val="003B30BA"/>
    <w:rsid w:val="003D2DFC"/>
    <w:rsid w:val="003D2FB0"/>
    <w:rsid w:val="003F7936"/>
    <w:rsid w:val="004105A4"/>
    <w:rsid w:val="00420052"/>
    <w:rsid w:val="00423A20"/>
    <w:rsid w:val="00423ED6"/>
    <w:rsid w:val="00426039"/>
    <w:rsid w:val="00454F2C"/>
    <w:rsid w:val="0046215D"/>
    <w:rsid w:val="00464B3A"/>
    <w:rsid w:val="00485A1B"/>
    <w:rsid w:val="00497FFE"/>
    <w:rsid w:val="004A3405"/>
    <w:rsid w:val="004A4953"/>
    <w:rsid w:val="004B0B3E"/>
    <w:rsid w:val="004D2999"/>
    <w:rsid w:val="00504EDE"/>
    <w:rsid w:val="00504F1D"/>
    <w:rsid w:val="00510B00"/>
    <w:rsid w:val="00533B7E"/>
    <w:rsid w:val="005433A4"/>
    <w:rsid w:val="005526C2"/>
    <w:rsid w:val="005762F7"/>
    <w:rsid w:val="005806DE"/>
    <w:rsid w:val="00594137"/>
    <w:rsid w:val="00596E31"/>
    <w:rsid w:val="005B39B0"/>
    <w:rsid w:val="005B41F2"/>
    <w:rsid w:val="005C0013"/>
    <w:rsid w:val="005D55AC"/>
    <w:rsid w:val="005D7379"/>
    <w:rsid w:val="005E5E61"/>
    <w:rsid w:val="00607A24"/>
    <w:rsid w:val="00680854"/>
    <w:rsid w:val="00694E10"/>
    <w:rsid w:val="006A6BA1"/>
    <w:rsid w:val="006B61FB"/>
    <w:rsid w:val="006F208A"/>
    <w:rsid w:val="006F512A"/>
    <w:rsid w:val="00721B7F"/>
    <w:rsid w:val="00736F82"/>
    <w:rsid w:val="00750B74"/>
    <w:rsid w:val="007814EF"/>
    <w:rsid w:val="0078700F"/>
    <w:rsid w:val="007A1295"/>
    <w:rsid w:val="007A3BFE"/>
    <w:rsid w:val="007F32DB"/>
    <w:rsid w:val="008014D8"/>
    <w:rsid w:val="0080173E"/>
    <w:rsid w:val="0081004D"/>
    <w:rsid w:val="00823EAD"/>
    <w:rsid w:val="008321FF"/>
    <w:rsid w:val="008456B6"/>
    <w:rsid w:val="0085347D"/>
    <w:rsid w:val="00861D74"/>
    <w:rsid w:val="00886A90"/>
    <w:rsid w:val="008907D2"/>
    <w:rsid w:val="008B2AD8"/>
    <w:rsid w:val="008B2D77"/>
    <w:rsid w:val="008C4F16"/>
    <w:rsid w:val="008C6907"/>
    <w:rsid w:val="008D07D4"/>
    <w:rsid w:val="008D080B"/>
    <w:rsid w:val="008D4314"/>
    <w:rsid w:val="008E52C9"/>
    <w:rsid w:val="008F613E"/>
    <w:rsid w:val="009314F3"/>
    <w:rsid w:val="00940BDA"/>
    <w:rsid w:val="009516F9"/>
    <w:rsid w:val="00960B78"/>
    <w:rsid w:val="009741C5"/>
    <w:rsid w:val="0098486E"/>
    <w:rsid w:val="009B2C87"/>
    <w:rsid w:val="009C57C6"/>
    <w:rsid w:val="009E07B7"/>
    <w:rsid w:val="009E542F"/>
    <w:rsid w:val="00A34C03"/>
    <w:rsid w:val="00A35978"/>
    <w:rsid w:val="00A363EC"/>
    <w:rsid w:val="00A43284"/>
    <w:rsid w:val="00A65566"/>
    <w:rsid w:val="00A77DBE"/>
    <w:rsid w:val="00AB1959"/>
    <w:rsid w:val="00AB7F63"/>
    <w:rsid w:val="00AC2F67"/>
    <w:rsid w:val="00AC5838"/>
    <w:rsid w:val="00AD1BAE"/>
    <w:rsid w:val="00AE024A"/>
    <w:rsid w:val="00AE3879"/>
    <w:rsid w:val="00B0349D"/>
    <w:rsid w:val="00B225B2"/>
    <w:rsid w:val="00B241A2"/>
    <w:rsid w:val="00B36AA1"/>
    <w:rsid w:val="00B727CF"/>
    <w:rsid w:val="00BD3979"/>
    <w:rsid w:val="00BF7643"/>
    <w:rsid w:val="00C22597"/>
    <w:rsid w:val="00C5563A"/>
    <w:rsid w:val="00CB583F"/>
    <w:rsid w:val="00CD54C6"/>
    <w:rsid w:val="00CD7859"/>
    <w:rsid w:val="00CE3EEC"/>
    <w:rsid w:val="00CE58C7"/>
    <w:rsid w:val="00D02920"/>
    <w:rsid w:val="00D740EB"/>
    <w:rsid w:val="00D80A8E"/>
    <w:rsid w:val="00D949B3"/>
    <w:rsid w:val="00DA408C"/>
    <w:rsid w:val="00DF207A"/>
    <w:rsid w:val="00E200F6"/>
    <w:rsid w:val="00E35B65"/>
    <w:rsid w:val="00E45506"/>
    <w:rsid w:val="00E60C4D"/>
    <w:rsid w:val="00E63FF7"/>
    <w:rsid w:val="00E8439A"/>
    <w:rsid w:val="00EB1C41"/>
    <w:rsid w:val="00EB52E9"/>
    <w:rsid w:val="00F03870"/>
    <w:rsid w:val="00F21A44"/>
    <w:rsid w:val="00F24E01"/>
    <w:rsid w:val="00F91240"/>
    <w:rsid w:val="00FD003C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paragraph" w:styleId="a6">
    <w:name w:val="No Spacing"/>
    <w:uiPriority w:val="1"/>
    <w:qFormat/>
    <w:rsid w:val="00F03870"/>
    <w:pPr>
      <w:suppressAutoHyphens/>
    </w:pPr>
    <w:rPr>
      <w:rFonts w:eastAsia="SimSun" w:cs="Calibri"/>
      <w:kern w:val="2"/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F03870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8C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2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2025-11-06T12:21:00Z</dcterms:created>
  <dcterms:modified xsi:type="dcterms:W3CDTF">2025-11-06T12:21:00Z</dcterms:modified>
</cp:coreProperties>
</file>