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3CE4DF27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611896">
        <w:rPr>
          <w:rFonts w:ascii="Calibri" w:hAnsi="Calibri" w:cs="Calibri"/>
        </w:rPr>
        <w:t>08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611896">
        <w:rPr>
          <w:rFonts w:ascii="Calibri" w:hAnsi="Calibri" w:cs="Calibri"/>
        </w:rPr>
        <w:t xml:space="preserve">8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783D468A" w14:textId="6A5868D9" w:rsidR="003C2B31" w:rsidRDefault="00823EAD" w:rsidP="003C49D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16DDB716" w14:textId="77777777" w:rsidR="003C49D5" w:rsidRDefault="003C49D5" w:rsidP="003C49D5">
      <w:pPr>
        <w:spacing w:after="0" w:line="240" w:lineRule="auto"/>
        <w:jc w:val="center"/>
        <w:rPr>
          <w:b/>
          <w:sz w:val="28"/>
        </w:rPr>
      </w:pPr>
    </w:p>
    <w:p w14:paraId="7C5166C3" w14:textId="3502AAEC" w:rsidR="003C49D5" w:rsidRPr="00A422D8" w:rsidRDefault="00A422D8" w:rsidP="003C49D5">
      <w:pPr>
        <w:spacing w:after="0" w:line="240" w:lineRule="auto"/>
        <w:jc w:val="center"/>
        <w:rPr>
          <w:b/>
          <w:sz w:val="24"/>
          <w:szCs w:val="24"/>
        </w:rPr>
      </w:pPr>
      <w:r w:rsidRPr="00A422D8">
        <w:rPr>
          <w:b/>
          <w:sz w:val="24"/>
          <w:szCs w:val="24"/>
        </w:rPr>
        <w:t>Άλλη μία επιτυχημένη εκδήλωση για τον «Κύκλο του Πολιτισμού»</w:t>
      </w:r>
      <w:r>
        <w:rPr>
          <w:b/>
          <w:sz w:val="24"/>
          <w:szCs w:val="24"/>
        </w:rPr>
        <w:t xml:space="preserve"> την Κυριακή 10 Αυγούστου- Οι δράσεις για την Τετάρτη 13 Αυγούστου</w:t>
      </w:r>
    </w:p>
    <w:p w14:paraId="1971175D" w14:textId="77777777" w:rsidR="00897198" w:rsidRPr="00A422D8" w:rsidRDefault="00897198" w:rsidP="00897198">
      <w:pPr>
        <w:spacing w:after="0" w:line="240" w:lineRule="auto"/>
        <w:jc w:val="both"/>
        <w:rPr>
          <w:sz w:val="24"/>
          <w:szCs w:val="24"/>
        </w:rPr>
      </w:pPr>
    </w:p>
    <w:p w14:paraId="6D1D684C" w14:textId="2FA3FE0B" w:rsidR="0065674E" w:rsidRDefault="0003314A" w:rsidP="00897198">
      <w:pPr>
        <w:spacing w:after="0" w:line="240" w:lineRule="auto"/>
        <w:jc w:val="both"/>
      </w:pPr>
      <w:r w:rsidRPr="0003314A">
        <w:t xml:space="preserve">Με μεγάλη επιτυχία πραγματοποιήθηκαν την Κυριακή 10 Αυγούστου, στο </w:t>
      </w:r>
      <w:proofErr w:type="spellStart"/>
      <w:r w:rsidRPr="0003314A">
        <w:t>Μπιτζαριανό</w:t>
      </w:r>
      <w:proofErr w:type="spellEnd"/>
      <w:r w:rsidRPr="0003314A">
        <w:t xml:space="preserve"> και το </w:t>
      </w:r>
      <w:proofErr w:type="spellStart"/>
      <w:r w:rsidRPr="0003314A">
        <w:t>Καστέλλι</w:t>
      </w:r>
      <w:proofErr w:type="spellEnd"/>
      <w:r w:rsidRPr="0003314A">
        <w:t xml:space="preserve">, οι άκρως ενδιαφέρουσες εκδηλώσεις στο πλαίσιο του Φεστιβάλ «Ο κύκλος του Πολιτισμού», που διοργανώθηκαν από το Δήμο </w:t>
      </w:r>
      <w:proofErr w:type="spellStart"/>
      <w:r w:rsidRPr="0003314A">
        <w:t>Μινώα</w:t>
      </w:r>
      <w:proofErr w:type="spellEnd"/>
      <w:r w:rsidRPr="0003314A">
        <w:t xml:space="preserve"> Πεδιάδας σε συνεργασία με την Εφορεία Αρχαιοτήτων Ηρακλείου και τους Πολιτιστικούς Συλλόγους </w:t>
      </w:r>
      <w:proofErr w:type="spellStart"/>
      <w:r w:rsidRPr="0003314A">
        <w:t>Καστελλίου</w:t>
      </w:r>
      <w:proofErr w:type="spellEnd"/>
      <w:r w:rsidRPr="0003314A">
        <w:t xml:space="preserve"> και </w:t>
      </w:r>
      <w:proofErr w:type="spellStart"/>
      <w:r w:rsidRPr="0003314A">
        <w:t>Κασταμονίτσας</w:t>
      </w:r>
      <w:proofErr w:type="spellEnd"/>
      <w:r w:rsidRPr="0003314A">
        <w:t>, προσελκύοντας πλήθος κόσμου.</w:t>
      </w:r>
    </w:p>
    <w:p w14:paraId="4EA9D776" w14:textId="77777777" w:rsidR="0065674E" w:rsidRDefault="0065674E" w:rsidP="0065674E">
      <w:pPr>
        <w:spacing w:after="0" w:line="240" w:lineRule="auto"/>
        <w:jc w:val="both"/>
      </w:pPr>
    </w:p>
    <w:p w14:paraId="64BB9C36" w14:textId="77777777" w:rsidR="0065674E" w:rsidRDefault="0065674E" w:rsidP="0065674E">
      <w:pPr>
        <w:spacing w:after="0" w:line="240" w:lineRule="auto"/>
        <w:jc w:val="both"/>
      </w:pPr>
      <w:r>
        <w:t xml:space="preserve">Το πρόγραμμα ξεκίνησε με δύο ξεχωριστές ξεναγήσεις σε βυζαντινές εκκλησίες της περιοχής. </w:t>
      </w:r>
    </w:p>
    <w:p w14:paraId="10677A9D" w14:textId="77777777" w:rsidR="0065674E" w:rsidRDefault="0065674E" w:rsidP="0065674E">
      <w:pPr>
        <w:spacing w:after="0" w:line="240" w:lineRule="auto"/>
        <w:jc w:val="both"/>
        <w:rPr>
          <w:rFonts w:asciiTheme="minorHAnsi" w:hAnsiTheme="minorHAnsi" w:cs="Segoe UI Emoji"/>
        </w:rPr>
      </w:pPr>
    </w:p>
    <w:p w14:paraId="0C64B55D" w14:textId="629BDC83" w:rsidR="0065674E" w:rsidRDefault="0065674E" w:rsidP="0065674E">
      <w:pPr>
        <w:spacing w:after="0" w:line="240" w:lineRule="auto"/>
        <w:jc w:val="both"/>
      </w:pPr>
      <w:r>
        <w:t xml:space="preserve">Ο αρχαιολόγος της Εφορείας Αρχαιοτήτων Ηρακλείου Γεώργιος </w:t>
      </w:r>
      <w:proofErr w:type="spellStart"/>
      <w:r>
        <w:t>Κατσαλής</w:t>
      </w:r>
      <w:proofErr w:type="spellEnd"/>
      <w:r>
        <w:t xml:space="preserve">, ξενάγησε τους επισκέπτες στην Βυζαντινή εκκλησία του Αγίου Παντελεήμονα στο </w:t>
      </w:r>
      <w:proofErr w:type="spellStart"/>
      <w:r>
        <w:t>Μπιτζαριανό</w:t>
      </w:r>
      <w:proofErr w:type="spellEnd"/>
      <w:r>
        <w:t xml:space="preserve">, με την Ενορία </w:t>
      </w:r>
      <w:proofErr w:type="spellStart"/>
      <w:r>
        <w:t>Καρουζανών</w:t>
      </w:r>
      <w:proofErr w:type="spellEnd"/>
      <w:r>
        <w:t xml:space="preserve"> να προσφέρει κέρασμα ενώ η αρχαιολόγος και Προϊσταμένη Τμήματος Βυζαντινών &amp; Μεταβυζαντινών Αρχαιοτήτων Ελένη Κανάκη, παρουσίασε την εκκλησία του Αφέντη Χριστού στο </w:t>
      </w:r>
      <w:proofErr w:type="spellStart"/>
      <w:r>
        <w:t>Καστέλλι</w:t>
      </w:r>
      <w:proofErr w:type="spellEnd"/>
      <w:r>
        <w:t>, δίνοντας έμφαση στην ιστορική της σημασία.</w:t>
      </w:r>
    </w:p>
    <w:p w14:paraId="24FA64BC" w14:textId="77777777" w:rsidR="0065674E" w:rsidRDefault="0065674E" w:rsidP="0065674E">
      <w:pPr>
        <w:spacing w:after="0" w:line="240" w:lineRule="auto"/>
        <w:jc w:val="both"/>
        <w:rPr>
          <w:rFonts w:asciiTheme="minorHAnsi" w:hAnsiTheme="minorHAnsi" w:cs="Segoe UI Emoji"/>
        </w:rPr>
      </w:pPr>
    </w:p>
    <w:p w14:paraId="0E8E59ED" w14:textId="25DCDC41" w:rsidR="0065674E" w:rsidRDefault="0065674E" w:rsidP="0065674E">
      <w:pPr>
        <w:spacing w:after="0" w:line="240" w:lineRule="auto"/>
        <w:jc w:val="both"/>
      </w:pPr>
      <w:r>
        <w:t xml:space="preserve">Το βράδυ, στην Πλατεία Μεϊντάνι, το κοινό είχε την ευκαιρία να παρακολουθήσει το πρώτο μέρος ενός αφιερώματος στον καταξιωμένο συγγραφέα και δημοσιογράφο Νίκο </w:t>
      </w:r>
      <w:proofErr w:type="spellStart"/>
      <w:r>
        <w:t>Ψιλάκη</w:t>
      </w:r>
      <w:proofErr w:type="spellEnd"/>
      <w:r>
        <w:t xml:space="preserve">. </w:t>
      </w:r>
    </w:p>
    <w:p w14:paraId="0C58CFC9" w14:textId="77777777" w:rsidR="0065674E" w:rsidRDefault="0065674E" w:rsidP="0065674E">
      <w:pPr>
        <w:spacing w:after="0" w:line="240" w:lineRule="auto"/>
        <w:jc w:val="both"/>
      </w:pPr>
    </w:p>
    <w:p w14:paraId="061C81DD" w14:textId="77777777" w:rsidR="0065674E" w:rsidRPr="0065674E" w:rsidRDefault="0065674E" w:rsidP="0065674E">
      <w:pPr>
        <w:spacing w:after="0" w:line="240" w:lineRule="auto"/>
        <w:jc w:val="both"/>
        <w:rPr>
          <w:b/>
          <w:bCs/>
        </w:rPr>
      </w:pPr>
      <w:r w:rsidRPr="0065674E">
        <w:rPr>
          <w:b/>
          <w:bCs/>
        </w:rPr>
        <w:t xml:space="preserve">Το πρόγραμμα </w:t>
      </w:r>
      <w:proofErr w:type="spellStart"/>
      <w:r w:rsidRPr="0065674E">
        <w:rPr>
          <w:b/>
          <w:bCs/>
        </w:rPr>
        <w:t>περιελάμβανε</w:t>
      </w:r>
      <w:proofErr w:type="spellEnd"/>
      <w:r w:rsidRPr="0065674E">
        <w:rPr>
          <w:b/>
          <w:bCs/>
        </w:rPr>
        <w:t>:</w:t>
      </w:r>
    </w:p>
    <w:p w14:paraId="0EAEA792" w14:textId="77777777" w:rsidR="0065674E" w:rsidRDefault="0065674E" w:rsidP="0065674E">
      <w:pPr>
        <w:spacing w:after="0" w:line="240" w:lineRule="auto"/>
        <w:jc w:val="both"/>
      </w:pPr>
      <w:r>
        <w:t xml:space="preserve">-Ομιλία από τον Αναπληρωτή Καθηγητή «Διατροφής &amp; Μεταβολισμού» του ΕΛΜΕΠΑ Γεώργιο Α. </w:t>
      </w:r>
      <w:proofErr w:type="spellStart"/>
      <w:r>
        <w:t>Φραγκιαδάκη</w:t>
      </w:r>
      <w:proofErr w:type="spellEnd"/>
      <w:r>
        <w:t>, με θέμα την «Κρητική Διατροφή και το Σχολικό Περιβάλλον».</w:t>
      </w:r>
    </w:p>
    <w:p w14:paraId="26DC1F53" w14:textId="77777777" w:rsidR="0065674E" w:rsidRDefault="0065674E" w:rsidP="0065674E">
      <w:pPr>
        <w:spacing w:after="0" w:line="240" w:lineRule="auto"/>
        <w:jc w:val="both"/>
      </w:pPr>
      <w:r>
        <w:t>-</w:t>
      </w:r>
      <w:proofErr w:type="spellStart"/>
      <w:r>
        <w:t>Διαδραστικό</w:t>
      </w:r>
      <w:proofErr w:type="spellEnd"/>
      <w:r>
        <w:t xml:space="preserve"> εργαστήρι Βυζαντινής κουζίνας από τον Πολιτιστικό Σύλλογο </w:t>
      </w:r>
      <w:proofErr w:type="spellStart"/>
      <w:r>
        <w:t>Κασταμονίτσας.</w:t>
      </w:r>
      <w:proofErr w:type="spellEnd"/>
    </w:p>
    <w:p w14:paraId="5D5F4CED" w14:textId="6F178E38" w:rsidR="0065674E" w:rsidRDefault="0065674E" w:rsidP="0065674E">
      <w:pPr>
        <w:spacing w:after="0" w:line="240" w:lineRule="auto"/>
        <w:jc w:val="both"/>
      </w:pPr>
      <w:r>
        <w:t>-Μ</w:t>
      </w:r>
      <w:r>
        <w:t xml:space="preserve">ουσική παράσταση με τον Δημήτρη Σγουρό και απαγγελία ποιημάτων του Νίκου </w:t>
      </w:r>
      <w:proofErr w:type="spellStart"/>
      <w:r>
        <w:t>Ψιλάκη</w:t>
      </w:r>
      <w:proofErr w:type="spellEnd"/>
      <w:r>
        <w:t xml:space="preserve"> από τη Μαρίνα </w:t>
      </w:r>
      <w:proofErr w:type="spellStart"/>
      <w:r>
        <w:t>Σπανάκη</w:t>
      </w:r>
      <w:proofErr w:type="spellEnd"/>
      <w:r>
        <w:t>.</w:t>
      </w:r>
    </w:p>
    <w:p w14:paraId="06A45F1E" w14:textId="77777777" w:rsidR="0065674E" w:rsidRDefault="0065674E" w:rsidP="0065674E">
      <w:pPr>
        <w:spacing w:after="0" w:line="240" w:lineRule="auto"/>
        <w:jc w:val="both"/>
      </w:pPr>
    </w:p>
    <w:p w14:paraId="2C17057A" w14:textId="6AE1AFC1" w:rsidR="0065674E" w:rsidRDefault="0065674E" w:rsidP="0065674E">
      <w:pPr>
        <w:spacing w:after="0" w:line="240" w:lineRule="auto"/>
        <w:jc w:val="both"/>
      </w:pPr>
      <w:r>
        <w:t xml:space="preserve">Στο χώρο της εκδήλωσης λειτούργησε έκθεση παραδοσιακών προϊόντων από τοπικούς παραγωγούς (λάδι, τυροκομικά, μέλι, αλλαντικά, κρασί, βότανα), αναδεικνύοντας τον πλούτο της κρητικής γης ενώ στη </w:t>
      </w:r>
      <w:proofErr w:type="spellStart"/>
      <w:r>
        <w:t>Σακορράφειο</w:t>
      </w:r>
      <w:proofErr w:type="spellEnd"/>
      <w:r>
        <w:t xml:space="preserve"> Δημοτική Βιβλιοθήκη παρουσιάστηκε μια έκθεση με το συγγραφικό έργο του Νίκου </w:t>
      </w:r>
      <w:proofErr w:type="spellStart"/>
      <w:r>
        <w:t>Ψιλάκη</w:t>
      </w:r>
      <w:proofErr w:type="spellEnd"/>
      <w:r>
        <w:t>, τιμώντας την προσφορά του στον πολιτισμό και την παράδοση της Κρήτης.</w:t>
      </w:r>
    </w:p>
    <w:p w14:paraId="0A39E9F2" w14:textId="77777777" w:rsidR="0065674E" w:rsidRDefault="0065674E" w:rsidP="0065674E">
      <w:pPr>
        <w:spacing w:after="0" w:line="240" w:lineRule="auto"/>
        <w:jc w:val="both"/>
      </w:pPr>
    </w:p>
    <w:p w14:paraId="56B67045" w14:textId="43D34071" w:rsidR="0065674E" w:rsidRDefault="009C6D70" w:rsidP="00897198">
      <w:pPr>
        <w:spacing w:after="0" w:line="240" w:lineRule="auto"/>
        <w:jc w:val="both"/>
      </w:pPr>
      <w:r>
        <w:t xml:space="preserve">Ο κύκλος του Πολιτισμού» συνεχίζεται την Τετάρτη 13 Αυγούστου 2025, στους Αποστόλους και τη Μονή Καλλέργη. </w:t>
      </w:r>
    </w:p>
    <w:p w14:paraId="3C0E3A68" w14:textId="77777777" w:rsidR="0065674E" w:rsidRDefault="0065674E" w:rsidP="00897198">
      <w:pPr>
        <w:spacing w:after="0" w:line="240" w:lineRule="auto"/>
        <w:jc w:val="both"/>
      </w:pPr>
    </w:p>
    <w:p w14:paraId="17D493B7" w14:textId="3C131047" w:rsidR="00897198" w:rsidRPr="00897198" w:rsidRDefault="009C6D70" w:rsidP="0089719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Το </w:t>
      </w:r>
      <w:r w:rsidR="00897198" w:rsidRPr="00897198">
        <w:rPr>
          <w:b/>
          <w:bCs/>
        </w:rPr>
        <w:t>πρόγραμμα</w:t>
      </w:r>
      <w:r>
        <w:rPr>
          <w:b/>
          <w:bCs/>
        </w:rPr>
        <w:t xml:space="preserve"> αναλυτικά</w:t>
      </w:r>
      <w:r w:rsidR="00897198" w:rsidRPr="00897198">
        <w:rPr>
          <w:b/>
          <w:bCs/>
        </w:rPr>
        <w:t>:</w:t>
      </w:r>
    </w:p>
    <w:p w14:paraId="22C9EDEC" w14:textId="77777777" w:rsidR="00897198" w:rsidRDefault="00897198" w:rsidP="00897198">
      <w:pPr>
        <w:spacing w:after="0" w:line="240" w:lineRule="auto"/>
        <w:jc w:val="both"/>
      </w:pPr>
    </w:p>
    <w:p w14:paraId="412A6DB6" w14:textId="4264429E" w:rsidR="00897198" w:rsidRDefault="00897198" w:rsidP="00897198">
      <w:pPr>
        <w:spacing w:after="0" w:line="240" w:lineRule="auto"/>
        <w:jc w:val="both"/>
      </w:pPr>
      <w:r>
        <w:lastRenderedPageBreak/>
        <w:t>18:00</w:t>
      </w:r>
      <w:r w:rsidR="009C6D70">
        <w:t>-</w:t>
      </w:r>
      <w:r>
        <w:t xml:space="preserve"> Ξενάγηση στη Βυζαντινή εκκλησία του Αγίου Γεωργίου στους Αποστόλους από την Ελένη Κανάκη, Αρχαιολόγο, Προϊσταμένη Τμήματος Βυζαντινών &amp; Μεταβυζαντινών Αρχαιοτήτων &amp; Μουσείων Εφορείας Αρχαιοτήτων Ηρακλείου - Κέρασμα από τον Πολιτιστικό Σύλλογο Αποστόλων.</w:t>
      </w:r>
    </w:p>
    <w:p w14:paraId="13BFAC5F" w14:textId="1B5C8489" w:rsidR="00897198" w:rsidRDefault="00897198" w:rsidP="00897198">
      <w:pPr>
        <w:spacing w:after="0" w:line="240" w:lineRule="auto"/>
        <w:jc w:val="both"/>
      </w:pPr>
      <w:r>
        <w:t>19:30</w:t>
      </w:r>
      <w:r w:rsidR="009C6D70">
        <w:t>-</w:t>
      </w:r>
      <w:r>
        <w:t xml:space="preserve"> Ξενάγηση στην Ιερά Μονή Καλλέργη  από τον Γεώργιο </w:t>
      </w:r>
      <w:proofErr w:type="spellStart"/>
      <w:r>
        <w:t>Κατσαλή</w:t>
      </w:r>
      <w:proofErr w:type="spellEnd"/>
      <w:r>
        <w:t>, Αρχαιολόγο της Εφορείας Αρχαιοτήτων Ηρακλείου.</w:t>
      </w:r>
    </w:p>
    <w:p w14:paraId="3B447667" w14:textId="47554D24" w:rsidR="00897198" w:rsidRDefault="00897198" w:rsidP="00897198">
      <w:pPr>
        <w:spacing w:after="0" w:line="240" w:lineRule="auto"/>
        <w:jc w:val="both"/>
      </w:pPr>
      <w:r>
        <w:t xml:space="preserve">20:00 </w:t>
      </w:r>
      <w:r w:rsidR="009C6D70">
        <w:t>-</w:t>
      </w:r>
      <w:r>
        <w:t xml:space="preserve">Παρουσίαση μοναστηριακής κουζίνας από τον Σύλλογο Φεστιβάλ Κρητικής Κουζίνας και τον Ηγούμενο της Μονής Καλλέργη Σίμωνα </w:t>
      </w:r>
      <w:proofErr w:type="spellStart"/>
      <w:r>
        <w:t>Βουτυριάδη</w:t>
      </w:r>
      <w:proofErr w:type="spellEnd"/>
      <w:r>
        <w:t>.</w:t>
      </w:r>
    </w:p>
    <w:p w14:paraId="4C7F289B" w14:textId="2E7D41F5" w:rsidR="00897198" w:rsidRDefault="00897198" w:rsidP="00897198">
      <w:pPr>
        <w:spacing w:after="0" w:line="240" w:lineRule="auto"/>
        <w:jc w:val="both"/>
      </w:pPr>
      <w:r>
        <w:t xml:space="preserve">21:00 </w:t>
      </w:r>
      <w:r w:rsidR="009C6D70">
        <w:t>-</w:t>
      </w:r>
      <w:r>
        <w:t>Μουσική παράσταση: «Βυζαντινοί Μελοποιοί κατά την περίοδο της Ενετοκρατίας στην Κρήτη».  Χορωδία και Βυζαντινή Ορχήστρα (Διδασκαλία: Ανδρέας Γιακουμάκης - Καθηγητής Βυζαντινής Μουσικής, Πρωτοψάλτης Αγίου Τίτου).</w:t>
      </w:r>
    </w:p>
    <w:p w14:paraId="45459E52" w14:textId="77777777" w:rsidR="00897198" w:rsidRDefault="00897198" w:rsidP="00897198">
      <w:pPr>
        <w:spacing w:after="0" w:line="240" w:lineRule="auto"/>
        <w:jc w:val="both"/>
      </w:pPr>
      <w:r>
        <w:t xml:space="preserve">Οργάνωση: Δήμος </w:t>
      </w:r>
      <w:proofErr w:type="spellStart"/>
      <w:r>
        <w:t>Μινώα</w:t>
      </w:r>
      <w:proofErr w:type="spellEnd"/>
      <w:r>
        <w:t xml:space="preserve"> Πεδιάδας</w:t>
      </w:r>
    </w:p>
    <w:p w14:paraId="4352CA66" w14:textId="77777777" w:rsidR="00897198" w:rsidRDefault="00897198" w:rsidP="00897198">
      <w:pPr>
        <w:spacing w:after="0" w:line="240" w:lineRule="auto"/>
        <w:jc w:val="both"/>
      </w:pPr>
    </w:p>
    <w:p w14:paraId="1AD78BBB" w14:textId="77777777" w:rsidR="00897198" w:rsidRPr="009C6D70" w:rsidRDefault="00897198" w:rsidP="00897198">
      <w:pPr>
        <w:spacing w:after="0" w:line="240" w:lineRule="auto"/>
        <w:jc w:val="both"/>
        <w:rPr>
          <w:b/>
          <w:bCs/>
        </w:rPr>
      </w:pPr>
      <w:proofErr w:type="spellStart"/>
      <w:r w:rsidRPr="009C6D70">
        <w:rPr>
          <w:b/>
          <w:bCs/>
        </w:rPr>
        <w:t>Συνδιοργάνωση</w:t>
      </w:r>
      <w:proofErr w:type="spellEnd"/>
      <w:r w:rsidRPr="009C6D70">
        <w:rPr>
          <w:b/>
          <w:bCs/>
        </w:rPr>
        <w:t>: Εφορεία Αρχαιοτήτων Ηρακλείου, Πολιτιστικός Σύλλογος Αποστόλων, Σύλλογος Φεστιβάλ Κρητικής Κουζίνας.</w:t>
      </w:r>
    </w:p>
    <w:p w14:paraId="5A18338A" w14:textId="77777777" w:rsidR="00897198" w:rsidRDefault="00897198" w:rsidP="00897198">
      <w:pPr>
        <w:spacing w:after="0" w:line="240" w:lineRule="auto"/>
        <w:jc w:val="both"/>
      </w:pPr>
    </w:p>
    <w:p w14:paraId="6D7E0E38" w14:textId="77777777" w:rsidR="00897198" w:rsidRDefault="00897198" w:rsidP="00897198">
      <w:pPr>
        <w:spacing w:after="0" w:line="240" w:lineRule="auto"/>
        <w:jc w:val="both"/>
      </w:pPr>
    </w:p>
    <w:p w14:paraId="6ABCAEF7" w14:textId="6F937349" w:rsidR="00272ACF" w:rsidRPr="00676973" w:rsidRDefault="00272ACF" w:rsidP="002A7EF1">
      <w:pPr>
        <w:spacing w:after="0" w:line="240" w:lineRule="auto"/>
        <w:jc w:val="both"/>
      </w:pPr>
    </w:p>
    <w:sectPr w:rsidR="00272ACF" w:rsidRPr="00676973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8F46B" w14:textId="77777777" w:rsidR="00B10DAF" w:rsidRDefault="00B10DAF" w:rsidP="00823EAD">
      <w:pPr>
        <w:spacing w:after="0" w:line="240" w:lineRule="auto"/>
      </w:pPr>
      <w:r>
        <w:separator/>
      </w:r>
    </w:p>
  </w:endnote>
  <w:endnote w:type="continuationSeparator" w:id="0">
    <w:p w14:paraId="05CE73D5" w14:textId="77777777" w:rsidR="00B10DAF" w:rsidRDefault="00B10DAF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35149" w14:textId="77777777" w:rsidR="00B10DAF" w:rsidRDefault="00B10DAF" w:rsidP="00823EAD">
      <w:pPr>
        <w:spacing w:after="0" w:line="240" w:lineRule="auto"/>
      </w:pPr>
      <w:r>
        <w:separator/>
      </w:r>
    </w:p>
  </w:footnote>
  <w:footnote w:type="continuationSeparator" w:id="0">
    <w:p w14:paraId="5DD5E7F0" w14:textId="77777777" w:rsidR="00B10DAF" w:rsidRDefault="00B10DAF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A81"/>
    <w:multiLevelType w:val="multilevel"/>
    <w:tmpl w:val="3AD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61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3314A"/>
    <w:rsid w:val="0006275C"/>
    <w:rsid w:val="00062960"/>
    <w:rsid w:val="00091AFD"/>
    <w:rsid w:val="000A733B"/>
    <w:rsid w:val="000C124F"/>
    <w:rsid w:val="000C17E3"/>
    <w:rsid w:val="000C7EF8"/>
    <w:rsid w:val="000D5B9E"/>
    <w:rsid w:val="000F54B6"/>
    <w:rsid w:val="00112BFE"/>
    <w:rsid w:val="00143F00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17E37"/>
    <w:rsid w:val="0025091A"/>
    <w:rsid w:val="00254D42"/>
    <w:rsid w:val="0025746A"/>
    <w:rsid w:val="00272ACF"/>
    <w:rsid w:val="00290E6A"/>
    <w:rsid w:val="002A7EF1"/>
    <w:rsid w:val="002C0630"/>
    <w:rsid w:val="002C6303"/>
    <w:rsid w:val="002D40D1"/>
    <w:rsid w:val="002D49A1"/>
    <w:rsid w:val="002D5686"/>
    <w:rsid w:val="002F7002"/>
    <w:rsid w:val="00301083"/>
    <w:rsid w:val="00305DAF"/>
    <w:rsid w:val="00343B2A"/>
    <w:rsid w:val="003770ED"/>
    <w:rsid w:val="003B30BA"/>
    <w:rsid w:val="003C2B31"/>
    <w:rsid w:val="003C49D5"/>
    <w:rsid w:val="00407A52"/>
    <w:rsid w:val="00420869"/>
    <w:rsid w:val="00423A20"/>
    <w:rsid w:val="00423ED6"/>
    <w:rsid w:val="0044530E"/>
    <w:rsid w:val="00470FFF"/>
    <w:rsid w:val="00474FD8"/>
    <w:rsid w:val="00497FFE"/>
    <w:rsid w:val="004A3405"/>
    <w:rsid w:val="004A7D21"/>
    <w:rsid w:val="004B0B3E"/>
    <w:rsid w:val="004D2999"/>
    <w:rsid w:val="004D6B02"/>
    <w:rsid w:val="004F59FA"/>
    <w:rsid w:val="00504EDE"/>
    <w:rsid w:val="00507F17"/>
    <w:rsid w:val="00510B00"/>
    <w:rsid w:val="0051373E"/>
    <w:rsid w:val="00516D2D"/>
    <w:rsid w:val="00517D93"/>
    <w:rsid w:val="00530C87"/>
    <w:rsid w:val="0053107E"/>
    <w:rsid w:val="00531119"/>
    <w:rsid w:val="00531D6B"/>
    <w:rsid w:val="00536693"/>
    <w:rsid w:val="005428AF"/>
    <w:rsid w:val="0057625A"/>
    <w:rsid w:val="005806DE"/>
    <w:rsid w:val="00594137"/>
    <w:rsid w:val="005B326C"/>
    <w:rsid w:val="005B41F2"/>
    <w:rsid w:val="005C0013"/>
    <w:rsid w:val="005D7379"/>
    <w:rsid w:val="00607A24"/>
    <w:rsid w:val="00611896"/>
    <w:rsid w:val="0064174D"/>
    <w:rsid w:val="0065674E"/>
    <w:rsid w:val="00657427"/>
    <w:rsid w:val="00667C29"/>
    <w:rsid w:val="00670489"/>
    <w:rsid w:val="00676973"/>
    <w:rsid w:val="006957D8"/>
    <w:rsid w:val="006B23DE"/>
    <w:rsid w:val="006B43AD"/>
    <w:rsid w:val="006D5476"/>
    <w:rsid w:val="006F208A"/>
    <w:rsid w:val="006F512A"/>
    <w:rsid w:val="00700044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C0E8C"/>
    <w:rsid w:val="007C1B2D"/>
    <w:rsid w:val="007C3332"/>
    <w:rsid w:val="007D195E"/>
    <w:rsid w:val="007F32DB"/>
    <w:rsid w:val="008014D8"/>
    <w:rsid w:val="0080173E"/>
    <w:rsid w:val="00803908"/>
    <w:rsid w:val="00823EAD"/>
    <w:rsid w:val="008522E6"/>
    <w:rsid w:val="0085347D"/>
    <w:rsid w:val="00881202"/>
    <w:rsid w:val="008907D2"/>
    <w:rsid w:val="00897198"/>
    <w:rsid w:val="008B2D77"/>
    <w:rsid w:val="008B68D7"/>
    <w:rsid w:val="008C101E"/>
    <w:rsid w:val="008C6907"/>
    <w:rsid w:val="008D048D"/>
    <w:rsid w:val="008D07D4"/>
    <w:rsid w:val="008D080B"/>
    <w:rsid w:val="008F131D"/>
    <w:rsid w:val="008F5FFE"/>
    <w:rsid w:val="008F613E"/>
    <w:rsid w:val="00905DF7"/>
    <w:rsid w:val="00912B06"/>
    <w:rsid w:val="00940BDA"/>
    <w:rsid w:val="00952DCB"/>
    <w:rsid w:val="00962F60"/>
    <w:rsid w:val="009819C9"/>
    <w:rsid w:val="009826A5"/>
    <w:rsid w:val="00990A89"/>
    <w:rsid w:val="00991E9B"/>
    <w:rsid w:val="009929A0"/>
    <w:rsid w:val="009A60D7"/>
    <w:rsid w:val="009C57C6"/>
    <w:rsid w:val="009C6D70"/>
    <w:rsid w:val="009D5565"/>
    <w:rsid w:val="00A10652"/>
    <w:rsid w:val="00A16B0B"/>
    <w:rsid w:val="00A323FD"/>
    <w:rsid w:val="00A34C03"/>
    <w:rsid w:val="00A363EC"/>
    <w:rsid w:val="00A422D8"/>
    <w:rsid w:val="00A90FD5"/>
    <w:rsid w:val="00AB1959"/>
    <w:rsid w:val="00AB7F63"/>
    <w:rsid w:val="00AC2F67"/>
    <w:rsid w:val="00AD1BAE"/>
    <w:rsid w:val="00AE024A"/>
    <w:rsid w:val="00AE3879"/>
    <w:rsid w:val="00AF3A56"/>
    <w:rsid w:val="00AF6236"/>
    <w:rsid w:val="00B10DAF"/>
    <w:rsid w:val="00B31EE4"/>
    <w:rsid w:val="00B36AA1"/>
    <w:rsid w:val="00B727CF"/>
    <w:rsid w:val="00B7393B"/>
    <w:rsid w:val="00BC2CA8"/>
    <w:rsid w:val="00BD3979"/>
    <w:rsid w:val="00BF7643"/>
    <w:rsid w:val="00C22597"/>
    <w:rsid w:val="00C31464"/>
    <w:rsid w:val="00C35771"/>
    <w:rsid w:val="00C77F32"/>
    <w:rsid w:val="00C93D18"/>
    <w:rsid w:val="00CA58EF"/>
    <w:rsid w:val="00CA5CE9"/>
    <w:rsid w:val="00CA6E7D"/>
    <w:rsid w:val="00CD2B5B"/>
    <w:rsid w:val="00CD3404"/>
    <w:rsid w:val="00CD54C6"/>
    <w:rsid w:val="00CE3EEC"/>
    <w:rsid w:val="00CF1ABA"/>
    <w:rsid w:val="00D02920"/>
    <w:rsid w:val="00D100E4"/>
    <w:rsid w:val="00D12F62"/>
    <w:rsid w:val="00D3259B"/>
    <w:rsid w:val="00D53D2C"/>
    <w:rsid w:val="00D674A0"/>
    <w:rsid w:val="00D67FF3"/>
    <w:rsid w:val="00D80A8E"/>
    <w:rsid w:val="00D949B3"/>
    <w:rsid w:val="00D975FC"/>
    <w:rsid w:val="00DA2640"/>
    <w:rsid w:val="00DC37DC"/>
    <w:rsid w:val="00DF207A"/>
    <w:rsid w:val="00E200F6"/>
    <w:rsid w:val="00E23492"/>
    <w:rsid w:val="00E3118F"/>
    <w:rsid w:val="00E40B56"/>
    <w:rsid w:val="00E60C4D"/>
    <w:rsid w:val="00E63FF7"/>
    <w:rsid w:val="00E65B52"/>
    <w:rsid w:val="00EB1AF0"/>
    <w:rsid w:val="00EB2755"/>
    <w:rsid w:val="00EB417E"/>
    <w:rsid w:val="00EB64D1"/>
    <w:rsid w:val="00EC36B4"/>
    <w:rsid w:val="00EE290A"/>
    <w:rsid w:val="00EF404A"/>
    <w:rsid w:val="00F073F9"/>
    <w:rsid w:val="00F32BD4"/>
    <w:rsid w:val="00F57201"/>
    <w:rsid w:val="00F94A05"/>
    <w:rsid w:val="00FA118F"/>
    <w:rsid w:val="00FA65E9"/>
    <w:rsid w:val="00FB3EAC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CD2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1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50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</TotalTime>
  <Pages>2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2025-08-11T12:02:00Z</dcterms:created>
  <dcterms:modified xsi:type="dcterms:W3CDTF">2025-08-11T12:02:00Z</dcterms:modified>
</cp:coreProperties>
</file>