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FFB3CF1"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B53C4B">
        <w:rPr>
          <w:rFonts w:ascii="Calibri" w:hAnsi="Calibri" w:cs="Calibri"/>
        </w:rPr>
        <w:t>30</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D2B5B">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0013AA3" w14:textId="77777777" w:rsidR="00B53C4B" w:rsidRPr="000F3D96" w:rsidRDefault="00B53C4B" w:rsidP="00FC2325">
      <w:pPr>
        <w:spacing w:after="0" w:line="240" w:lineRule="auto"/>
        <w:jc w:val="center"/>
        <w:rPr>
          <w:b/>
        </w:rPr>
      </w:pPr>
    </w:p>
    <w:p w14:paraId="1192A13D" w14:textId="2DEA7221" w:rsidR="00B53C4B" w:rsidRPr="004C23A8" w:rsidRDefault="00B53C4B" w:rsidP="004C23A8">
      <w:pPr>
        <w:spacing w:after="0" w:line="240" w:lineRule="auto"/>
        <w:rPr>
          <w:b/>
          <w:sz w:val="24"/>
          <w:szCs w:val="24"/>
        </w:rPr>
      </w:pPr>
      <w:r w:rsidRPr="004C23A8">
        <w:rPr>
          <w:b/>
          <w:sz w:val="24"/>
          <w:szCs w:val="24"/>
        </w:rPr>
        <w:t xml:space="preserve">Σημαντικές διαπιστώσεις </w:t>
      </w:r>
      <w:r w:rsidR="004C23A8" w:rsidRPr="004C23A8">
        <w:rPr>
          <w:b/>
          <w:sz w:val="24"/>
          <w:szCs w:val="24"/>
        </w:rPr>
        <w:t>για τη</w:t>
      </w:r>
      <w:r w:rsidR="004C23A8" w:rsidRPr="004C23A8">
        <w:rPr>
          <w:b/>
          <w:sz w:val="24"/>
          <w:szCs w:val="24"/>
        </w:rPr>
        <w:t xml:space="preserve">ν επόμενη μέρα στη </w:t>
      </w:r>
      <w:r w:rsidR="004C23A8" w:rsidRPr="004C23A8">
        <w:rPr>
          <w:b/>
          <w:sz w:val="24"/>
          <w:szCs w:val="24"/>
        </w:rPr>
        <w:t>διαχείριση του νερού</w:t>
      </w:r>
      <w:r w:rsidR="004C23A8" w:rsidRPr="004C23A8">
        <w:rPr>
          <w:b/>
          <w:sz w:val="24"/>
          <w:szCs w:val="24"/>
        </w:rPr>
        <w:t xml:space="preserve"> </w:t>
      </w:r>
      <w:r w:rsidRPr="004C23A8">
        <w:rPr>
          <w:b/>
          <w:sz w:val="24"/>
          <w:szCs w:val="24"/>
        </w:rPr>
        <w:t>στην</w:t>
      </w:r>
      <w:r w:rsidR="004C23A8" w:rsidRPr="004C23A8">
        <w:rPr>
          <w:b/>
          <w:sz w:val="24"/>
          <w:szCs w:val="24"/>
        </w:rPr>
        <w:t xml:space="preserve"> επιτυχημένη</w:t>
      </w:r>
      <w:r w:rsidRPr="004C23A8">
        <w:rPr>
          <w:b/>
          <w:sz w:val="24"/>
          <w:szCs w:val="24"/>
        </w:rPr>
        <w:t xml:space="preserve"> εσπερίδα στο </w:t>
      </w:r>
      <w:proofErr w:type="spellStart"/>
      <w:r w:rsidRPr="004C23A8">
        <w:rPr>
          <w:b/>
          <w:sz w:val="24"/>
          <w:szCs w:val="24"/>
        </w:rPr>
        <w:t>Αρκαλοχώρι</w:t>
      </w:r>
      <w:proofErr w:type="spellEnd"/>
      <w:r w:rsidRPr="004C23A8">
        <w:rPr>
          <w:b/>
          <w:sz w:val="24"/>
          <w:szCs w:val="24"/>
        </w:rPr>
        <w:t xml:space="preserve"> </w:t>
      </w:r>
    </w:p>
    <w:p w14:paraId="33CF9E9A" w14:textId="77777777" w:rsidR="00E871F2" w:rsidRPr="000F3D96" w:rsidRDefault="00E871F2" w:rsidP="00E871F2">
      <w:pPr>
        <w:spacing w:after="0" w:line="240" w:lineRule="auto"/>
        <w:jc w:val="both"/>
      </w:pPr>
    </w:p>
    <w:p w14:paraId="3F045881" w14:textId="77777777" w:rsidR="00E871F2" w:rsidRPr="000F3D96" w:rsidRDefault="00E871F2" w:rsidP="00E871F2">
      <w:pPr>
        <w:spacing w:after="0" w:line="240" w:lineRule="auto"/>
        <w:jc w:val="both"/>
      </w:pPr>
      <w:r w:rsidRPr="000F3D96">
        <w:t xml:space="preserve">Με ευρεία συμμετοχή πραγματοποιήθηκε την Παρασκευή 27 Ιουνίου στο Συνεδριακό Κέντρο </w:t>
      </w:r>
      <w:proofErr w:type="spellStart"/>
      <w:r w:rsidRPr="000F3D96">
        <w:t>Αρκαλοχωρίου</w:t>
      </w:r>
      <w:proofErr w:type="spellEnd"/>
      <w:r w:rsidRPr="000F3D96">
        <w:t xml:space="preserve">, η εσπερίδα με θέμα: “Η επόμενη μέρα στη διαχείριση του νερού”, που συνδιοργάνωσαν ο Δήμος </w:t>
      </w:r>
      <w:proofErr w:type="spellStart"/>
      <w:r w:rsidRPr="000F3D96">
        <w:t>Μινώα</w:t>
      </w:r>
      <w:proofErr w:type="spellEnd"/>
      <w:r w:rsidRPr="000F3D96">
        <w:t xml:space="preserve"> Πεδιάδας και η Δ.Ε.Υ.Α.Μ.Π., στο πλαίσιο της </w:t>
      </w:r>
      <w:proofErr w:type="spellStart"/>
      <w:r w:rsidRPr="000F3D96">
        <w:t>Παγκρήτιας</w:t>
      </w:r>
      <w:proofErr w:type="spellEnd"/>
      <w:r w:rsidRPr="000F3D96">
        <w:t xml:space="preserve"> </w:t>
      </w:r>
      <w:proofErr w:type="spellStart"/>
      <w:r w:rsidRPr="000F3D96">
        <w:t>Αγροκτηνοτροφικής</w:t>
      </w:r>
      <w:proofErr w:type="spellEnd"/>
      <w:r w:rsidRPr="000F3D96">
        <w:t xml:space="preserve"> Έκθεσης </w:t>
      </w:r>
      <w:proofErr w:type="spellStart"/>
      <w:r w:rsidRPr="000F3D96">
        <w:t>Αρκαλοχωρίου</w:t>
      </w:r>
      <w:proofErr w:type="spellEnd"/>
      <w:r w:rsidRPr="000F3D96">
        <w:t>.</w:t>
      </w:r>
    </w:p>
    <w:p w14:paraId="24C42F8C" w14:textId="77777777" w:rsidR="00E871F2" w:rsidRPr="000F3D96" w:rsidRDefault="00E871F2" w:rsidP="00E871F2">
      <w:pPr>
        <w:spacing w:after="0" w:line="240" w:lineRule="auto"/>
        <w:jc w:val="both"/>
      </w:pPr>
    </w:p>
    <w:p w14:paraId="1560C9CE" w14:textId="3BBBC9C2" w:rsidR="00E871F2" w:rsidRDefault="00E871F2" w:rsidP="00E871F2">
      <w:pPr>
        <w:spacing w:after="0" w:line="240" w:lineRule="auto"/>
        <w:jc w:val="both"/>
      </w:pPr>
      <w:r w:rsidRPr="000F3D96">
        <w:t xml:space="preserve">Ο Δήμαρχος </w:t>
      </w:r>
      <w:proofErr w:type="spellStart"/>
      <w:r w:rsidRPr="000F3D96">
        <w:t>Μινώα</w:t>
      </w:r>
      <w:proofErr w:type="spellEnd"/>
      <w:r w:rsidRPr="000F3D96">
        <w:t xml:space="preserve"> Πεδιάδας και Πρόεδρος της Δ.Ε.Υ.Α.Μ.Π. Βασίλης </w:t>
      </w:r>
      <w:proofErr w:type="spellStart"/>
      <w:r w:rsidRPr="000F3D96">
        <w:t>Κεγκέρογλου</w:t>
      </w:r>
      <w:proofErr w:type="spellEnd"/>
      <w:r w:rsidRPr="000F3D96">
        <w:t xml:space="preserve"> αναφέρθηκε στη Στρατηγική του Δήμου για τα ύδατα της περιοχής, δίνοντας έμφαση σε έργα που υλοποιούνται, σε μελέτες που βρίσκονται σε πλήρη εξέλιξη και σε έργα που προγραμματίζονται τα επόμενα χρόνια, τόσο για την ύδρευση και αποχέτευση, όσο και για την άρδευση. </w:t>
      </w:r>
    </w:p>
    <w:p w14:paraId="341F9C3A" w14:textId="77777777" w:rsidR="001B48CF" w:rsidRDefault="001B48CF" w:rsidP="00E871F2">
      <w:pPr>
        <w:spacing w:after="0" w:line="240" w:lineRule="auto"/>
        <w:jc w:val="both"/>
      </w:pPr>
    </w:p>
    <w:p w14:paraId="08E4D2F3" w14:textId="77777777" w:rsidR="001B48CF" w:rsidRPr="000F3D96" w:rsidRDefault="001B48CF" w:rsidP="001B48CF">
      <w:pPr>
        <w:spacing w:after="0" w:line="240" w:lineRule="auto"/>
        <w:jc w:val="both"/>
      </w:pPr>
      <w:r w:rsidRPr="000F3D96">
        <w:t>"Η στρατηγική του Δήμου και της</w:t>
      </w:r>
      <w:r w:rsidRPr="001B48CF">
        <w:t xml:space="preserve"> </w:t>
      </w:r>
      <w:r w:rsidRPr="000F3D96">
        <w:t xml:space="preserve">Δ.Ε.Υ.Α.Μ.Π.  για τα ζητήματα που σχετίζονται με το νερό και την προστασία του περιβάλλοντος είναι κοινή, συντονισμένη και συνολική κι έχει ως στόχο να απαντά με έμπρακτες λύσεις στις ανάγκες της περιοχής.  Θα συνεχίσουμε να εργαζόμαστε μεθοδικά και αποτελεσματικά για την εξασφάλιση αυτού του πολύτιμου αγαθού για όλους μας. Επίσης θεωρούμε πως τέτοιες εκδηλώσεις συμβάλλουν τα μέγιστα στην αμερόληπτη ενημέρωση και ενεργοποίηση των πολιτών για το κρίσιμο θέμα της διαχείρισης του νερού στην περιοχή μας", ανέφερε χαρακτηριστικά ο Δήμαρχος </w:t>
      </w:r>
      <w:proofErr w:type="spellStart"/>
      <w:r w:rsidRPr="000F3D96">
        <w:t>Μινώα</w:t>
      </w:r>
      <w:proofErr w:type="spellEnd"/>
      <w:r w:rsidRPr="000F3D96">
        <w:t xml:space="preserve"> Πεδιάδας Βασίλης </w:t>
      </w:r>
      <w:proofErr w:type="spellStart"/>
      <w:r w:rsidRPr="000F3D96">
        <w:t>Κεγκέρογλου</w:t>
      </w:r>
      <w:proofErr w:type="spellEnd"/>
      <w:r>
        <w:t>, με το πέρας της επιτυχημένης εκδήλωσης</w:t>
      </w:r>
      <w:r w:rsidRPr="000F3D96">
        <w:t>.</w:t>
      </w:r>
    </w:p>
    <w:p w14:paraId="072E5688" w14:textId="77777777" w:rsidR="00DB7116" w:rsidRPr="000F3D96" w:rsidRDefault="00DB7116" w:rsidP="00E871F2">
      <w:pPr>
        <w:spacing w:after="0" w:line="240" w:lineRule="auto"/>
        <w:jc w:val="both"/>
      </w:pPr>
    </w:p>
    <w:p w14:paraId="27C7950B" w14:textId="77777777" w:rsidR="00E871F2" w:rsidRPr="000F3D96" w:rsidRDefault="00E871F2" w:rsidP="00E871F2">
      <w:pPr>
        <w:spacing w:after="0" w:line="240" w:lineRule="auto"/>
        <w:jc w:val="both"/>
      </w:pPr>
      <w:r w:rsidRPr="000F3D96">
        <w:t xml:space="preserve">Από τη Διεύθυνση Υδάτων της Αποκεντρωμένης Διοίκησης Κρήτης, η κ. Ιωάννα </w:t>
      </w:r>
      <w:proofErr w:type="spellStart"/>
      <w:r w:rsidRPr="000F3D96">
        <w:t>Μάρη</w:t>
      </w:r>
      <w:proofErr w:type="spellEnd"/>
      <w:r w:rsidRPr="000F3D96">
        <w:t xml:space="preserve"> παρουσίασε την ποσοτική και ποιοτική κατάσταση των υδάτων στην Κρήτη, επικεντρώνοντας στα μέχρι τώρα συμπεράσματα του Σχεδίου Διαχείρισης Λεκάνης Απορροής στην ευρύτερη περιοχή του Δήμου </w:t>
      </w:r>
      <w:proofErr w:type="spellStart"/>
      <w:r w:rsidRPr="000F3D96">
        <w:t>Μινώα</w:t>
      </w:r>
      <w:proofErr w:type="spellEnd"/>
      <w:r w:rsidRPr="000F3D96">
        <w:t xml:space="preserve"> Πεδιάδας και στα μέτρα που απαιτείται να υλοποιηθούν.</w:t>
      </w:r>
    </w:p>
    <w:p w14:paraId="2EAD9932" w14:textId="77777777" w:rsidR="00E871F2" w:rsidRPr="000F3D96" w:rsidRDefault="00E871F2" w:rsidP="00E871F2">
      <w:pPr>
        <w:spacing w:after="0" w:line="240" w:lineRule="auto"/>
        <w:jc w:val="both"/>
      </w:pPr>
    </w:p>
    <w:p w14:paraId="20039DD5" w14:textId="243ABB89" w:rsidR="00B53C4B" w:rsidRPr="000F3D96" w:rsidRDefault="00E871F2" w:rsidP="00B53C4B">
      <w:pPr>
        <w:spacing w:after="0" w:line="240" w:lineRule="auto"/>
        <w:jc w:val="both"/>
      </w:pPr>
      <w:r w:rsidRPr="000F3D96">
        <w:t xml:space="preserve">Από την Περιφέρεια Κρήτης, η συντονίστρια της εφαρμογής και παρακολούθησης του Περιφερειακού Σχεδίου Προσαρμογής στην Κλιματική Αλλαγή, κ. Ευγενία Στυλιανού παρουσίασε τις επιπτώσεις της κλιματικής κρίσης στα ύδατα του νησιού. Οι επιστημονικές προβλέψεις για την επάρκεια του νερού στην Κρήτη τα επόμενα χρόνια δεν είναι ευοίωνες και κατά συνέπεια η λήψη συγκεκριμένων μέτρων τόσο για το πόσιμο όσο και για το αρδευτικό νερό είναι επιτακτική. </w:t>
      </w:r>
      <w:r w:rsidR="00B53C4B" w:rsidRPr="000F3D96">
        <w:t>Τόσο ο συντονισμός και οι συνέργειες των αρμόδιων υπηρεσιών όσο και η εκτεταμένη ενημέρωση των τελικών χρηστών</w:t>
      </w:r>
      <w:r w:rsidR="000F3D96" w:rsidRPr="000F3D96">
        <w:t>,</w:t>
      </w:r>
      <w:r w:rsidR="00B53C4B" w:rsidRPr="000F3D96">
        <w:t xml:space="preserve"> αποτελούν τις πλέον κρίσιμες παραμέτρους για την αντιμετώπιση της κατάστασης.</w:t>
      </w:r>
    </w:p>
    <w:p w14:paraId="54DAD09B" w14:textId="45CAB352" w:rsidR="00E871F2" w:rsidRPr="000F3D96" w:rsidRDefault="00E871F2" w:rsidP="00E871F2">
      <w:pPr>
        <w:spacing w:after="0" w:line="240" w:lineRule="auto"/>
        <w:jc w:val="both"/>
      </w:pPr>
    </w:p>
    <w:p w14:paraId="2D329B19" w14:textId="77777777" w:rsidR="00E871F2" w:rsidRPr="000F3D96" w:rsidRDefault="00E871F2" w:rsidP="00E871F2">
      <w:pPr>
        <w:spacing w:after="0" w:line="240" w:lineRule="auto"/>
        <w:jc w:val="both"/>
      </w:pPr>
      <w:r w:rsidRPr="000F3D96">
        <w:lastRenderedPageBreak/>
        <w:t xml:space="preserve">Για το αρδευτικό νερό που αντιστοιχεί στο 85% της συνολικής κατανάλωσης νερού στην Κρήτη μίλησε εκτενώς ο κ. Κώστας </w:t>
      </w:r>
      <w:proofErr w:type="spellStart"/>
      <w:r w:rsidRPr="000F3D96">
        <w:t>Χαρτζουλάκης</w:t>
      </w:r>
      <w:proofErr w:type="spellEnd"/>
      <w:r w:rsidRPr="000F3D96">
        <w:t xml:space="preserve">, γεωπόνος ερευνητής και τ. Διευθυντής Ινστιτούτου Ελιάς και Υποτροπικών Φυτών Χανίων. Η παρουσίασή του επικεντρώθηκε στις απαιτήσεις της καλλιέργειας της ελιάς σε νερό, με δεδομένες τις </w:t>
      </w:r>
      <w:proofErr w:type="spellStart"/>
      <w:r w:rsidRPr="000F3D96">
        <w:t>ξηροθερμικές</w:t>
      </w:r>
      <w:proofErr w:type="spellEnd"/>
      <w:r w:rsidRPr="000F3D96">
        <w:t xml:space="preserve"> συνθήκες που επικρατούν στην περιοχή. Η παραγωγή σε ποσότητα και ποιότητα περνάει μέσα από τη βελτιστοποίηση της άρδευσης και τη χρήση σύγχρονων τεχνολογιών οι οποίες πρέπει να αξιοποιηθούν από τους αγρότες.</w:t>
      </w:r>
    </w:p>
    <w:p w14:paraId="0974E7C6" w14:textId="77777777" w:rsidR="00E871F2" w:rsidRPr="000F3D96" w:rsidRDefault="00E871F2" w:rsidP="00E871F2">
      <w:pPr>
        <w:spacing w:after="0" w:line="240" w:lineRule="auto"/>
        <w:jc w:val="both"/>
      </w:pPr>
    </w:p>
    <w:p w14:paraId="64EC5AAA" w14:textId="7EEA73ED" w:rsidR="00E871F2" w:rsidRDefault="00E871F2" w:rsidP="00E871F2">
      <w:pPr>
        <w:spacing w:after="0" w:line="240" w:lineRule="auto"/>
        <w:jc w:val="both"/>
      </w:pPr>
      <w:r w:rsidRPr="000F3D96">
        <w:t xml:space="preserve">Η </w:t>
      </w:r>
      <w:r w:rsidR="004C23A8">
        <w:t>τοποθέτησ</w:t>
      </w:r>
      <w:r w:rsidRPr="000F3D96">
        <w:t xml:space="preserve">η του Προέδρου της </w:t>
      </w:r>
      <w:proofErr w:type="spellStart"/>
      <w:r w:rsidRPr="000F3D96">
        <w:t>Μινώα</w:t>
      </w:r>
      <w:proofErr w:type="spellEnd"/>
      <w:r w:rsidRPr="000F3D96">
        <w:t xml:space="preserve"> Ενεργειακής Κοινότητας κ. </w:t>
      </w:r>
      <w:r w:rsidR="001B48CF" w:rsidRPr="000F3D96">
        <w:t>Χαράλαμπου</w:t>
      </w:r>
      <w:r w:rsidRPr="000F3D96">
        <w:t xml:space="preserve"> Γιαννόπουλου επικεντρώθηκε στην αντιμετώπιση του αυξημένου κόστους ενέργειας των υποδομών νερού. Η υλοποίηση </w:t>
      </w:r>
      <w:proofErr w:type="spellStart"/>
      <w:r w:rsidRPr="000F3D96">
        <w:t>στοχευμένων</w:t>
      </w:r>
      <w:proofErr w:type="spellEnd"/>
      <w:r w:rsidRPr="000F3D96">
        <w:t xml:space="preserve"> δράσεων αξιοποίησης του φυσικού πλούτου του τόπου μας με σκοπό την </w:t>
      </w:r>
      <w:proofErr w:type="spellStart"/>
      <w:r w:rsidRPr="000F3D96">
        <w:t>αυτοπαραγωγή</w:t>
      </w:r>
      <w:proofErr w:type="spellEnd"/>
      <w:r w:rsidRPr="000F3D96">
        <w:t xml:space="preserve"> ανανεώσιμης ενέργειας από τους Δήμους, τις ΔΕΥΑ και τις ομάδες παραγωγών, είναι μονόδρομος για την εξοικονόμηση κόστους και πόρων, για την ενεργειακή αυτονομία και αυτάρκεια.</w:t>
      </w:r>
    </w:p>
    <w:p w14:paraId="254A90D8" w14:textId="77777777" w:rsidR="00905004" w:rsidRDefault="00905004" w:rsidP="00E871F2">
      <w:pPr>
        <w:spacing w:after="0" w:line="240" w:lineRule="auto"/>
        <w:jc w:val="both"/>
      </w:pPr>
    </w:p>
    <w:p w14:paraId="54FE4C30" w14:textId="46B22657" w:rsidR="001B48CF" w:rsidRPr="000F3D96" w:rsidRDefault="00905004" w:rsidP="00E871F2">
      <w:pPr>
        <w:spacing w:after="0" w:line="240" w:lineRule="auto"/>
        <w:jc w:val="both"/>
      </w:pPr>
      <w:r w:rsidRPr="000F3D96">
        <w:t xml:space="preserve">Τον κρίσιμο ρόλο των Δημοτικών Επιχειρήσεων Ύδρευσης – Αποχέτευσης στη διαχείριση του πόσιμου νερού ανά την επικράτεια, παρουσίασε ο Γ. Διευθυντής της </w:t>
      </w:r>
      <w:r w:rsidR="001B48CF" w:rsidRPr="000F3D96">
        <w:t xml:space="preserve">Δ.Ε.Υ.Α.Μ.Π. </w:t>
      </w:r>
      <w:r w:rsidRPr="000F3D96">
        <w:t xml:space="preserve">κ. Αντώνης </w:t>
      </w:r>
      <w:proofErr w:type="spellStart"/>
      <w:r w:rsidRPr="000F3D96">
        <w:t>Κοζυράκης</w:t>
      </w:r>
      <w:proofErr w:type="spellEnd"/>
      <w:r w:rsidRPr="000F3D96">
        <w:t xml:space="preserve">. Έμφαση δόθηκε στις αυξημένες απαιτήσεις και τις πολλαπλές προκλήσεις που αυξάνουν την πολυπλοκότητα στη διαχείριση του νερού ενώ η εισήγηση εστίασε επίσης, στις ιδιαιτερότητες της περιοχής αρμοδιότητας της ΔΕΥΑΜΠ και κυρίως στα ζητήματα που ανακύπτουν από τη λειτουργία του αεροδρομίου.  Ο κ. </w:t>
      </w:r>
      <w:proofErr w:type="spellStart"/>
      <w:r w:rsidRPr="000F3D96">
        <w:t>Κοζυράκης</w:t>
      </w:r>
      <w:proofErr w:type="spellEnd"/>
      <w:r w:rsidRPr="000F3D96">
        <w:t xml:space="preserve"> υπογράμμισε ότι η επόμενη μέρα στη διαχείριση του νερού περνάει μέσα από συγκεκριμένες θεσμικές πρωτοβουλίες, μέσα από την ενίσχυση των ΔΕΥΑ και μέσα από συνέργειες σε όλα τα στάδια της υδατικής διακυβέρνησης.</w:t>
      </w:r>
      <w:r w:rsidR="001B48CF" w:rsidRPr="001B48CF">
        <w:t xml:space="preserve"> </w:t>
      </w:r>
    </w:p>
    <w:p w14:paraId="60FA4D00" w14:textId="77777777" w:rsidR="00B53C4B" w:rsidRPr="000F3D96" w:rsidRDefault="00B53C4B" w:rsidP="00E871F2">
      <w:pPr>
        <w:spacing w:after="0" w:line="240" w:lineRule="auto"/>
        <w:jc w:val="both"/>
      </w:pPr>
    </w:p>
    <w:p w14:paraId="430DBC49" w14:textId="1738BB18" w:rsidR="000F3D96" w:rsidRDefault="0008456C" w:rsidP="000F3D96">
      <w:pPr>
        <w:spacing w:after="0" w:line="240" w:lineRule="auto"/>
        <w:jc w:val="both"/>
      </w:pPr>
      <w:r w:rsidRPr="0008456C">
        <w:t xml:space="preserve">Χαιρετισμό απηύθυναν ο </w:t>
      </w:r>
      <w:proofErr w:type="spellStart"/>
      <w:r w:rsidRPr="0008456C">
        <w:t>Σεβασμιώτατος</w:t>
      </w:r>
      <w:proofErr w:type="spellEnd"/>
      <w:r w:rsidRPr="0008456C">
        <w:t xml:space="preserve"> Μητροπολίτης </w:t>
      </w:r>
      <w:proofErr w:type="spellStart"/>
      <w:r w:rsidRPr="0008456C">
        <w:t>Αρκαλοχωρίου</w:t>
      </w:r>
      <w:proofErr w:type="spellEnd"/>
      <w:r w:rsidRPr="0008456C">
        <w:t xml:space="preserve">, </w:t>
      </w:r>
      <w:proofErr w:type="spellStart"/>
      <w:r w:rsidRPr="0008456C">
        <w:t>Καστελλίου</w:t>
      </w:r>
      <w:proofErr w:type="spellEnd"/>
      <w:r w:rsidRPr="0008456C">
        <w:t xml:space="preserve"> και </w:t>
      </w:r>
      <w:proofErr w:type="spellStart"/>
      <w:r w:rsidRPr="0008456C">
        <w:t>Βιάννου</w:t>
      </w:r>
      <w:proofErr w:type="spellEnd"/>
      <w:r w:rsidRPr="0008456C">
        <w:t xml:space="preserve"> κ.κ. Ανδρέας και ο </w:t>
      </w:r>
      <w:proofErr w:type="spellStart"/>
      <w:r w:rsidRPr="0008456C">
        <w:t>Αντιπεριφερειάρχης</w:t>
      </w:r>
      <w:proofErr w:type="spellEnd"/>
      <w:r w:rsidRPr="0008456C">
        <w:t xml:space="preserve"> Περιβάλλοντος και Πρόεδρος της Επιτροπής Περιβάλλοντος &amp; Χωροταξίας Νίκος </w:t>
      </w:r>
      <w:proofErr w:type="spellStart"/>
      <w:r w:rsidRPr="0008456C">
        <w:t>Ξυλούρης</w:t>
      </w:r>
      <w:proofErr w:type="spellEnd"/>
      <w:r w:rsidRPr="0008456C">
        <w:t>, ενώ στην εσπερίδα παρευρέθηκαν Αντιδήμαρχοι, στελέχη της Δημοτικής Αρχής και της ΔΕΥΑΜΠ. Το ενδιαφέρον των συμμετεχόντων ήταν ζωηρό και ακολούθησε συζήτηση μέσα από τοποθετήσεις και ερωτήματα.</w:t>
      </w:r>
    </w:p>
    <w:p w14:paraId="7FC788FA" w14:textId="77777777" w:rsidR="0008456C" w:rsidRPr="000F3D96" w:rsidRDefault="0008456C" w:rsidP="000F3D96">
      <w:pPr>
        <w:spacing w:after="0" w:line="240" w:lineRule="auto"/>
        <w:jc w:val="both"/>
      </w:pPr>
    </w:p>
    <w:p w14:paraId="37D599C3" w14:textId="1F85AA57" w:rsidR="000F3D96" w:rsidRPr="000F3D96" w:rsidRDefault="000F3D96" w:rsidP="000F3D96">
      <w:pPr>
        <w:spacing w:after="0" w:line="240" w:lineRule="auto"/>
        <w:jc w:val="both"/>
      </w:pPr>
      <w:r w:rsidRPr="000F3D96">
        <w:t>Την εσπερίδα συντόνισε η Δημοσιογράφος Μαρία Αντωνάκη</w:t>
      </w:r>
      <w:r w:rsidRPr="000F3D96">
        <w:t>.</w:t>
      </w:r>
    </w:p>
    <w:p w14:paraId="06CE6A6D" w14:textId="77777777" w:rsidR="000F3D96" w:rsidRDefault="000F3D96" w:rsidP="000F3D96">
      <w:pPr>
        <w:spacing w:after="0" w:line="240" w:lineRule="auto"/>
        <w:jc w:val="both"/>
      </w:pPr>
    </w:p>
    <w:p w14:paraId="3C27D45A" w14:textId="082F4EE7" w:rsidR="00B53C4B" w:rsidRDefault="00B53C4B" w:rsidP="000F3D96">
      <w:pPr>
        <w:spacing w:after="0" w:line="240" w:lineRule="auto"/>
        <w:jc w:val="both"/>
      </w:pPr>
    </w:p>
    <w:p w14:paraId="6ABCAEF7" w14:textId="0520C9F4" w:rsidR="00272ACF" w:rsidRPr="00676973" w:rsidRDefault="00272ACF" w:rsidP="00E871F2">
      <w:pPr>
        <w:spacing w:after="0" w:line="240" w:lineRule="auto"/>
        <w:jc w:val="both"/>
      </w:pP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98D3" w14:textId="77777777" w:rsidR="008079FA" w:rsidRDefault="008079FA" w:rsidP="00823EAD">
      <w:pPr>
        <w:spacing w:after="0" w:line="240" w:lineRule="auto"/>
      </w:pPr>
      <w:r>
        <w:separator/>
      </w:r>
    </w:p>
  </w:endnote>
  <w:endnote w:type="continuationSeparator" w:id="0">
    <w:p w14:paraId="63023060" w14:textId="77777777" w:rsidR="008079FA" w:rsidRDefault="008079FA"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5D1B" w14:textId="77777777" w:rsidR="008079FA" w:rsidRDefault="008079FA" w:rsidP="00823EAD">
      <w:pPr>
        <w:spacing w:after="0" w:line="240" w:lineRule="auto"/>
      </w:pPr>
      <w:r>
        <w:separator/>
      </w:r>
    </w:p>
  </w:footnote>
  <w:footnote w:type="continuationSeparator" w:id="0">
    <w:p w14:paraId="06520E43" w14:textId="77777777" w:rsidR="008079FA" w:rsidRDefault="008079FA"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8456C"/>
    <w:rsid w:val="000A733B"/>
    <w:rsid w:val="000C124F"/>
    <w:rsid w:val="000C17E3"/>
    <w:rsid w:val="000C7EF8"/>
    <w:rsid w:val="000D5B9E"/>
    <w:rsid w:val="000F3D96"/>
    <w:rsid w:val="000F54B6"/>
    <w:rsid w:val="00151922"/>
    <w:rsid w:val="00151AA7"/>
    <w:rsid w:val="00163216"/>
    <w:rsid w:val="00163BCA"/>
    <w:rsid w:val="00167E95"/>
    <w:rsid w:val="001B48CF"/>
    <w:rsid w:val="001C5882"/>
    <w:rsid w:val="001D0626"/>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119AD"/>
    <w:rsid w:val="00420869"/>
    <w:rsid w:val="00423A20"/>
    <w:rsid w:val="00423ED6"/>
    <w:rsid w:val="0044530E"/>
    <w:rsid w:val="00474FD8"/>
    <w:rsid w:val="00497FFE"/>
    <w:rsid w:val="004A3405"/>
    <w:rsid w:val="004A7D21"/>
    <w:rsid w:val="004B0B3E"/>
    <w:rsid w:val="004C23A8"/>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33FA"/>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079FA"/>
    <w:rsid w:val="00823EAD"/>
    <w:rsid w:val="008522E6"/>
    <w:rsid w:val="0085347D"/>
    <w:rsid w:val="00881202"/>
    <w:rsid w:val="008907D2"/>
    <w:rsid w:val="008B2D77"/>
    <w:rsid w:val="008B68D7"/>
    <w:rsid w:val="008C6907"/>
    <w:rsid w:val="008D048D"/>
    <w:rsid w:val="008D07D4"/>
    <w:rsid w:val="008D080B"/>
    <w:rsid w:val="008F131D"/>
    <w:rsid w:val="008F5FFE"/>
    <w:rsid w:val="008F613E"/>
    <w:rsid w:val="00905004"/>
    <w:rsid w:val="00905DF7"/>
    <w:rsid w:val="00912B06"/>
    <w:rsid w:val="00940BDA"/>
    <w:rsid w:val="00952DCB"/>
    <w:rsid w:val="009819C9"/>
    <w:rsid w:val="009826A5"/>
    <w:rsid w:val="00990A89"/>
    <w:rsid w:val="00991E9B"/>
    <w:rsid w:val="009929A0"/>
    <w:rsid w:val="009A60D7"/>
    <w:rsid w:val="009C57C6"/>
    <w:rsid w:val="009D5565"/>
    <w:rsid w:val="00A10652"/>
    <w:rsid w:val="00A16B0B"/>
    <w:rsid w:val="00A323FD"/>
    <w:rsid w:val="00A34C03"/>
    <w:rsid w:val="00A363EC"/>
    <w:rsid w:val="00A90FD5"/>
    <w:rsid w:val="00A96FCA"/>
    <w:rsid w:val="00AB1959"/>
    <w:rsid w:val="00AB7F63"/>
    <w:rsid w:val="00AC2F67"/>
    <w:rsid w:val="00AD1BAE"/>
    <w:rsid w:val="00AE024A"/>
    <w:rsid w:val="00AE3879"/>
    <w:rsid w:val="00AF3A56"/>
    <w:rsid w:val="00B31EE4"/>
    <w:rsid w:val="00B36AA1"/>
    <w:rsid w:val="00B53C4B"/>
    <w:rsid w:val="00B727CF"/>
    <w:rsid w:val="00B7393B"/>
    <w:rsid w:val="00BC2CA8"/>
    <w:rsid w:val="00BD3979"/>
    <w:rsid w:val="00BF7643"/>
    <w:rsid w:val="00C22597"/>
    <w:rsid w:val="00C31464"/>
    <w:rsid w:val="00C35771"/>
    <w:rsid w:val="00C75873"/>
    <w:rsid w:val="00C77F32"/>
    <w:rsid w:val="00C83873"/>
    <w:rsid w:val="00C93D18"/>
    <w:rsid w:val="00CA58EF"/>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B7116"/>
    <w:rsid w:val="00DC37DC"/>
    <w:rsid w:val="00DF207A"/>
    <w:rsid w:val="00E200F6"/>
    <w:rsid w:val="00E23492"/>
    <w:rsid w:val="00E3118F"/>
    <w:rsid w:val="00E40B56"/>
    <w:rsid w:val="00E60C4D"/>
    <w:rsid w:val="00E63FF7"/>
    <w:rsid w:val="00E65B52"/>
    <w:rsid w:val="00E871F2"/>
    <w:rsid w:val="00EB2755"/>
    <w:rsid w:val="00EB417E"/>
    <w:rsid w:val="00EB64D1"/>
    <w:rsid w:val="00EE290A"/>
    <w:rsid w:val="00EF404A"/>
    <w:rsid w:val="00F073F9"/>
    <w:rsid w:val="00F32BD4"/>
    <w:rsid w:val="00F5720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2</Pages>
  <Words>712</Words>
  <Characters>3850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2025-06-30T09:15:00Z</dcterms:created>
  <dcterms:modified xsi:type="dcterms:W3CDTF">2025-06-30T09:15:00Z</dcterms:modified>
</cp:coreProperties>
</file>