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64F03F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F4F8E">
        <w:rPr>
          <w:rFonts w:ascii="Calibri" w:hAnsi="Calibri" w:cs="Calibri"/>
        </w:rPr>
        <w:t>2</w:t>
      </w:r>
      <w:r w:rsidR="00AC3C3A">
        <w:rPr>
          <w:rFonts w:ascii="Calibri" w:hAnsi="Calibri" w:cs="Calibri"/>
        </w:rPr>
        <w:t>7</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CF4F8E">
        <w:rPr>
          <w:rFonts w:ascii="Calibri" w:hAnsi="Calibri" w:cs="Calibri"/>
        </w:rPr>
        <w:t>6</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16DBE79" w14:textId="0D647E77" w:rsidR="00823EAD" w:rsidRDefault="00823EAD" w:rsidP="008907D2">
      <w:pPr>
        <w:spacing w:after="0" w:line="240" w:lineRule="auto"/>
        <w:jc w:val="center"/>
        <w:rPr>
          <w:b/>
          <w:sz w:val="28"/>
        </w:rPr>
      </w:pPr>
      <w:r>
        <w:rPr>
          <w:b/>
          <w:sz w:val="28"/>
        </w:rPr>
        <w:t>ΔΕΛΤΙΟ ΤΥΠΟΥ</w:t>
      </w:r>
    </w:p>
    <w:p w14:paraId="4CF51E27" w14:textId="77777777" w:rsidR="00CF4F8E" w:rsidRPr="00BA7CED" w:rsidRDefault="00CF4F8E" w:rsidP="00CF4F8E">
      <w:pPr>
        <w:spacing w:after="0" w:line="240" w:lineRule="auto"/>
        <w:jc w:val="both"/>
        <w:rPr>
          <w:b/>
          <w:bCs/>
        </w:rPr>
      </w:pPr>
    </w:p>
    <w:p w14:paraId="7E156334" w14:textId="77777777" w:rsidR="00AC3C3A" w:rsidRPr="00AC3C3A" w:rsidRDefault="00AC3C3A" w:rsidP="00AC3C3A">
      <w:pPr>
        <w:spacing w:after="0" w:line="240" w:lineRule="auto"/>
        <w:jc w:val="both"/>
        <w:rPr>
          <w:b/>
          <w:bCs/>
        </w:rPr>
      </w:pPr>
      <w:r w:rsidRPr="00AC3C3A">
        <w:rPr>
          <w:b/>
          <w:bCs/>
        </w:rPr>
        <w:t xml:space="preserve">Τελικές προθεσμίες και νέες ρυθμίσεις για τους σεισμόπληκτους του Δήμου </w:t>
      </w:r>
      <w:proofErr w:type="spellStart"/>
      <w:r w:rsidRPr="00AC3C3A">
        <w:rPr>
          <w:b/>
          <w:bCs/>
        </w:rPr>
        <w:t>Μινώα</w:t>
      </w:r>
      <w:proofErr w:type="spellEnd"/>
      <w:r w:rsidRPr="00AC3C3A">
        <w:rPr>
          <w:b/>
          <w:bCs/>
        </w:rPr>
        <w:t xml:space="preserve"> Πεδιάδας</w:t>
      </w:r>
    </w:p>
    <w:p w14:paraId="158BC9E3" w14:textId="77777777" w:rsidR="00AC3C3A" w:rsidRPr="00AC3C3A" w:rsidRDefault="00AC3C3A" w:rsidP="00AC3C3A">
      <w:pPr>
        <w:spacing w:after="0" w:line="240" w:lineRule="auto"/>
        <w:jc w:val="both"/>
        <w:rPr>
          <w:b/>
          <w:bCs/>
        </w:rPr>
      </w:pPr>
    </w:p>
    <w:p w14:paraId="2ECCD704" w14:textId="1023F436" w:rsidR="00AC3C3A" w:rsidRDefault="00AC3C3A" w:rsidP="00AC3C3A">
      <w:pPr>
        <w:spacing w:after="0" w:line="240" w:lineRule="auto"/>
        <w:jc w:val="both"/>
      </w:pPr>
      <w:r>
        <w:t xml:space="preserve">Ο Δήμος </w:t>
      </w:r>
      <w:proofErr w:type="spellStart"/>
      <w:r>
        <w:t>Μινώα</w:t>
      </w:r>
      <w:proofErr w:type="spellEnd"/>
      <w:r>
        <w:t xml:space="preserve"> Πεδιάδας ενημερώνει τους σεισμ</w:t>
      </w:r>
      <w:r w:rsidR="006A1683">
        <w:t>όπλη</w:t>
      </w:r>
      <w:r>
        <w:t>κτους δημότες, των οποίων τα κτίρια επλήγησαν από τους σεισμούς του 2021 ότι τροποποιούνται οι υπουργικές αποφάσεις που καθορίζουν τις προθεσμίες και τις διαδικασίες χορήγησης στεγαστικής συνδρομής για την αποκατάσταση κτιρίων από σεισμούς. Οι αλλαγές αυτές,</w:t>
      </w:r>
      <w:r>
        <w:t xml:space="preserve"> </w:t>
      </w:r>
      <w:r>
        <w:t>θεσπίστηκαν με Κοινή Υπουργική Απόφαση των Υπουργείων Εθνικής Οικονομίας και Οικονομικών και Κλιματικής Κρίσης και Πολιτικής Προστασίας (ΦΕΚ Β’ 3137/20.06.2025).</w:t>
      </w:r>
    </w:p>
    <w:p w14:paraId="39A6CFA9" w14:textId="77777777" w:rsidR="00CB2C52" w:rsidRDefault="00CB2C52" w:rsidP="00AC3C3A">
      <w:pPr>
        <w:spacing w:after="0" w:line="240" w:lineRule="auto"/>
        <w:jc w:val="both"/>
      </w:pPr>
    </w:p>
    <w:p w14:paraId="7E98CD86" w14:textId="4D002719" w:rsidR="00CB2C52" w:rsidRPr="00CB2C52" w:rsidRDefault="00CB2C52" w:rsidP="00AC3C3A">
      <w:pPr>
        <w:spacing w:after="0" w:line="240" w:lineRule="auto"/>
        <w:jc w:val="both"/>
        <w:rPr>
          <w:b/>
          <w:bCs/>
        </w:rPr>
      </w:pPr>
      <w:r w:rsidRPr="00CB2C52">
        <w:rPr>
          <w:b/>
          <w:bCs/>
        </w:rPr>
        <w:t xml:space="preserve">Οι νέες ρυθμίσεις: </w:t>
      </w:r>
    </w:p>
    <w:p w14:paraId="03618E39" w14:textId="77777777" w:rsidR="00AC3C3A" w:rsidRDefault="00AC3C3A" w:rsidP="00AC3C3A">
      <w:pPr>
        <w:spacing w:after="0" w:line="240" w:lineRule="auto"/>
        <w:jc w:val="both"/>
      </w:pPr>
    </w:p>
    <w:p w14:paraId="5099C50C" w14:textId="77777777" w:rsidR="00AC3C3A" w:rsidRPr="00AC3C3A" w:rsidRDefault="00AC3C3A" w:rsidP="00AC3C3A">
      <w:pPr>
        <w:spacing w:after="0" w:line="240" w:lineRule="auto"/>
        <w:jc w:val="both"/>
        <w:rPr>
          <w:b/>
          <w:bCs/>
        </w:rPr>
      </w:pPr>
      <w:r w:rsidRPr="00AC3C3A">
        <w:rPr>
          <w:b/>
          <w:bCs/>
        </w:rPr>
        <w:t>Συμπλήρωση ή διόρθωση φακέλων</w:t>
      </w:r>
    </w:p>
    <w:p w14:paraId="36293ADF" w14:textId="77777777" w:rsidR="00AC3C3A" w:rsidRPr="00AC3C3A" w:rsidRDefault="00AC3C3A" w:rsidP="00AC3C3A">
      <w:pPr>
        <w:spacing w:after="0" w:line="240" w:lineRule="auto"/>
        <w:jc w:val="both"/>
        <w:rPr>
          <w:b/>
          <w:bCs/>
        </w:rPr>
      </w:pPr>
    </w:p>
    <w:p w14:paraId="66C44ADC" w14:textId="77777777" w:rsidR="00AC3C3A" w:rsidRDefault="00AC3C3A" w:rsidP="00AC3C3A">
      <w:pPr>
        <w:spacing w:after="0" w:line="240" w:lineRule="auto"/>
        <w:jc w:val="both"/>
      </w:pPr>
      <w:r>
        <w:t>Οι δικαιούχοι μπορούν να υποβάλουν δικαιολογητικά εντός 3 μηνών από την παραλαβή σχετικής έγγραφης ειδοποίησης. Εάν χρειαστεί νέα συμπλήρωση, δίνεται επιπλέον προθεσμία 6 μηνών. Αν δεν υπάρξει ανταπόκριση, η αίτηση τίθεται στο αρχείο.</w:t>
      </w:r>
    </w:p>
    <w:p w14:paraId="1CBF8189" w14:textId="77777777" w:rsidR="00AC3C3A" w:rsidRDefault="00AC3C3A" w:rsidP="00AC3C3A">
      <w:pPr>
        <w:spacing w:after="0" w:line="240" w:lineRule="auto"/>
        <w:jc w:val="both"/>
      </w:pPr>
    </w:p>
    <w:p w14:paraId="79D91D6A" w14:textId="77777777" w:rsidR="00AC3C3A" w:rsidRPr="00AC3C3A" w:rsidRDefault="00AC3C3A" w:rsidP="00AC3C3A">
      <w:pPr>
        <w:spacing w:after="0" w:line="240" w:lineRule="auto"/>
        <w:jc w:val="both"/>
        <w:rPr>
          <w:b/>
          <w:bCs/>
        </w:rPr>
      </w:pPr>
      <w:proofErr w:type="spellStart"/>
      <w:r w:rsidRPr="00AC3C3A">
        <w:rPr>
          <w:b/>
          <w:bCs/>
        </w:rPr>
        <w:t>Αυτοστέγαση</w:t>
      </w:r>
      <w:proofErr w:type="spellEnd"/>
      <w:r w:rsidRPr="00AC3C3A">
        <w:rPr>
          <w:b/>
          <w:bCs/>
        </w:rPr>
        <w:t xml:space="preserve"> / αγορά έτοιμου κτιρίου</w:t>
      </w:r>
    </w:p>
    <w:p w14:paraId="194A51A3" w14:textId="77777777" w:rsidR="00AC3C3A" w:rsidRDefault="00AC3C3A" w:rsidP="00AC3C3A">
      <w:pPr>
        <w:spacing w:after="0" w:line="240" w:lineRule="auto"/>
        <w:jc w:val="both"/>
      </w:pPr>
    </w:p>
    <w:p w14:paraId="532AA3DE" w14:textId="77777777" w:rsidR="00AC3C3A" w:rsidRDefault="00AC3C3A" w:rsidP="00AC3C3A">
      <w:pPr>
        <w:spacing w:after="0" w:line="240" w:lineRule="auto"/>
        <w:jc w:val="both"/>
      </w:pPr>
      <w:r>
        <w:t>Η αίτηση για έγκριση στεγαστικής συνδρομής μπορεί πλέον να υποβάλλεται εντός 3 ετών από την έκδοση της Βεβαίωσης Καθορισμού Δικαιούχου, αντί των 18 μηνών που ίσχυαν έως σήμερα.</w:t>
      </w:r>
    </w:p>
    <w:p w14:paraId="25DD6AB2" w14:textId="77777777" w:rsidR="00AC3C3A" w:rsidRDefault="00AC3C3A" w:rsidP="00AC3C3A">
      <w:pPr>
        <w:spacing w:after="0" w:line="240" w:lineRule="auto"/>
        <w:jc w:val="both"/>
      </w:pPr>
    </w:p>
    <w:p w14:paraId="3A52E97C" w14:textId="77777777" w:rsidR="00AC3C3A" w:rsidRDefault="00AC3C3A" w:rsidP="00AC3C3A">
      <w:pPr>
        <w:spacing w:after="0" w:line="240" w:lineRule="auto"/>
        <w:jc w:val="both"/>
        <w:rPr>
          <w:b/>
          <w:bCs/>
        </w:rPr>
      </w:pPr>
      <w:r w:rsidRPr="00AC3C3A">
        <w:rPr>
          <w:b/>
          <w:bCs/>
        </w:rPr>
        <w:t xml:space="preserve">Παράταση για </w:t>
      </w:r>
      <w:proofErr w:type="spellStart"/>
      <w:r w:rsidRPr="00AC3C3A">
        <w:rPr>
          <w:b/>
          <w:bCs/>
        </w:rPr>
        <w:t>αυτοστέγαση</w:t>
      </w:r>
      <w:proofErr w:type="spellEnd"/>
    </w:p>
    <w:p w14:paraId="6E7BCA83" w14:textId="77777777" w:rsidR="00AC3C3A" w:rsidRPr="00AC3C3A" w:rsidRDefault="00AC3C3A" w:rsidP="00AC3C3A">
      <w:pPr>
        <w:spacing w:after="0" w:line="240" w:lineRule="auto"/>
        <w:jc w:val="both"/>
        <w:rPr>
          <w:b/>
          <w:bCs/>
        </w:rPr>
      </w:pPr>
    </w:p>
    <w:p w14:paraId="19D40414" w14:textId="77777777" w:rsidR="00AC3C3A" w:rsidRDefault="00AC3C3A" w:rsidP="00AC3C3A">
      <w:pPr>
        <w:spacing w:after="0" w:line="240" w:lineRule="auto"/>
        <w:jc w:val="both"/>
      </w:pPr>
      <w:r>
        <w:t>Για περιπτώσεις όπου η σχετική προθεσμία έχει ήδη λήξει ή λήγει έως τις 31 Μαρτίου 2026, δίνεται δυνατότητα υποβολής αίτησης μέχρι την παραπάνω ημερομηνία. Για επιχειρήσεις, η προθεσμία έγκρισης παραμένει 4 έτη από το καταστροφικό γεγονός.</w:t>
      </w:r>
    </w:p>
    <w:p w14:paraId="75AD386C" w14:textId="77777777" w:rsidR="00AC3C3A" w:rsidRDefault="00AC3C3A" w:rsidP="00AC3C3A">
      <w:pPr>
        <w:spacing w:after="0" w:line="240" w:lineRule="auto"/>
        <w:jc w:val="both"/>
      </w:pPr>
    </w:p>
    <w:p w14:paraId="115A7A2D" w14:textId="77777777" w:rsidR="00AC3C3A" w:rsidRDefault="00AC3C3A" w:rsidP="00AC3C3A">
      <w:pPr>
        <w:spacing w:after="0" w:line="240" w:lineRule="auto"/>
        <w:jc w:val="both"/>
        <w:rPr>
          <w:b/>
          <w:bCs/>
        </w:rPr>
      </w:pPr>
      <w:r w:rsidRPr="00AC3C3A">
        <w:rPr>
          <w:b/>
          <w:bCs/>
        </w:rPr>
        <w:t>Αλλαγή είδους στεγαστικής συνδρομής</w:t>
      </w:r>
    </w:p>
    <w:p w14:paraId="234E7033" w14:textId="77777777" w:rsidR="00AC3C3A" w:rsidRPr="00AC3C3A" w:rsidRDefault="00AC3C3A" w:rsidP="00AC3C3A">
      <w:pPr>
        <w:spacing w:after="0" w:line="240" w:lineRule="auto"/>
        <w:jc w:val="both"/>
        <w:rPr>
          <w:b/>
          <w:bCs/>
        </w:rPr>
      </w:pPr>
    </w:p>
    <w:p w14:paraId="72D33550" w14:textId="77777777" w:rsidR="00AC3C3A" w:rsidRDefault="00AC3C3A" w:rsidP="00AC3C3A">
      <w:pPr>
        <w:spacing w:after="0" w:line="240" w:lineRule="auto"/>
        <w:jc w:val="both"/>
      </w:pPr>
      <w:r>
        <w:t xml:space="preserve">Οι δικαιούχοι μπορούν να αιτηθούν μετατροπή της στεγαστικής συνδρομής (π.χ. από ανακατασκευή σε </w:t>
      </w:r>
      <w:proofErr w:type="spellStart"/>
      <w:r>
        <w:t>αυτοστέγαση</w:t>
      </w:r>
      <w:proofErr w:type="spellEnd"/>
      <w:r>
        <w:t xml:space="preserve"> ή αποπεράτωση και αντίστροφα), έως τις 31 Μαρτίου 2026, εφόσον δεν έχει εκταμιευθεί η πρώτη δόση</w:t>
      </w:r>
      <w:r>
        <w:t xml:space="preserve"> στεγαστικής συνδρομής</w:t>
      </w:r>
      <w:r>
        <w:t>.</w:t>
      </w:r>
      <w:r>
        <w:t xml:space="preserve"> </w:t>
      </w:r>
    </w:p>
    <w:p w14:paraId="49300E24" w14:textId="77777777" w:rsidR="00AC3C3A" w:rsidRDefault="00AC3C3A" w:rsidP="00AC3C3A">
      <w:pPr>
        <w:spacing w:after="0" w:line="240" w:lineRule="auto"/>
        <w:jc w:val="both"/>
      </w:pPr>
    </w:p>
    <w:p w14:paraId="3D7AD09B" w14:textId="2BB13AF8" w:rsidR="00680854" w:rsidRPr="00594137" w:rsidRDefault="00AC3C3A" w:rsidP="00AC3C3A">
      <w:pPr>
        <w:spacing w:after="0" w:line="240" w:lineRule="auto"/>
        <w:jc w:val="both"/>
      </w:pPr>
      <w:r w:rsidRPr="00AC3C3A">
        <w:rPr>
          <w:b/>
          <w:bCs/>
        </w:rPr>
        <w:t>Αναλυτικά η επίσημη ανακοίνωση του Υπουργείου Κλιματικής Κρίσης και Πολιτικής Προστασίας:</w:t>
      </w:r>
      <w:r>
        <w:t xml:space="preserve"> https://civilprotection.gov.gr/deltia-tupou/tropopoiisi-apofaseon-poy-aforoyn-stis-prothesmies-kai-diadikasia-horigisis-stegastikis-syndromis</w:t>
      </w:r>
    </w:p>
    <w:sectPr w:rsidR="00680854" w:rsidRPr="00594137"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3E6E" w14:textId="77777777" w:rsidR="00226F10" w:rsidRDefault="00226F10" w:rsidP="00823EAD">
      <w:pPr>
        <w:spacing w:after="0" w:line="240" w:lineRule="auto"/>
      </w:pPr>
      <w:r>
        <w:separator/>
      </w:r>
    </w:p>
  </w:endnote>
  <w:endnote w:type="continuationSeparator" w:id="0">
    <w:p w14:paraId="2B947690" w14:textId="77777777" w:rsidR="00226F10" w:rsidRDefault="00226F1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7D21" w14:textId="77777777" w:rsidR="00226F10" w:rsidRDefault="00226F10" w:rsidP="00823EAD">
      <w:pPr>
        <w:spacing w:after="0" w:line="240" w:lineRule="auto"/>
      </w:pPr>
      <w:r>
        <w:separator/>
      </w:r>
    </w:p>
  </w:footnote>
  <w:footnote w:type="continuationSeparator" w:id="0">
    <w:p w14:paraId="584A927B" w14:textId="77777777" w:rsidR="00226F10" w:rsidRDefault="00226F10"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5B3B"/>
    <w:multiLevelType w:val="hybridMultilevel"/>
    <w:tmpl w:val="8F785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715D9"/>
    <w:multiLevelType w:val="hybridMultilevel"/>
    <w:tmpl w:val="4CA48D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96BE5"/>
    <w:multiLevelType w:val="hybridMultilevel"/>
    <w:tmpl w:val="53DEE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D09EC"/>
    <w:multiLevelType w:val="hybridMultilevel"/>
    <w:tmpl w:val="B0D2DD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960F5D"/>
    <w:multiLevelType w:val="hybridMultilevel"/>
    <w:tmpl w:val="9AB482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AC6774"/>
    <w:multiLevelType w:val="hybridMultilevel"/>
    <w:tmpl w:val="45FE90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436741">
    <w:abstractNumId w:val="5"/>
  </w:num>
  <w:num w:numId="2" w16cid:durableId="1520898710">
    <w:abstractNumId w:val="0"/>
  </w:num>
  <w:num w:numId="3" w16cid:durableId="1274632378">
    <w:abstractNumId w:val="2"/>
  </w:num>
  <w:num w:numId="4" w16cid:durableId="10688433">
    <w:abstractNumId w:val="1"/>
  </w:num>
  <w:num w:numId="5" w16cid:durableId="2061588454">
    <w:abstractNumId w:val="4"/>
  </w:num>
  <w:num w:numId="6" w16cid:durableId="1603220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F0171"/>
    <w:rsid w:val="000F5C09"/>
    <w:rsid w:val="00151922"/>
    <w:rsid w:val="00151AA7"/>
    <w:rsid w:val="00163216"/>
    <w:rsid w:val="00163BCA"/>
    <w:rsid w:val="00167E95"/>
    <w:rsid w:val="001D1997"/>
    <w:rsid w:val="001E390C"/>
    <w:rsid w:val="001F2EC5"/>
    <w:rsid w:val="00206866"/>
    <w:rsid w:val="0021604C"/>
    <w:rsid w:val="00226F10"/>
    <w:rsid w:val="00254D42"/>
    <w:rsid w:val="0025746A"/>
    <w:rsid w:val="002A209E"/>
    <w:rsid w:val="002D40D1"/>
    <w:rsid w:val="002D49A1"/>
    <w:rsid w:val="002D5686"/>
    <w:rsid w:val="00305DAF"/>
    <w:rsid w:val="00363DF2"/>
    <w:rsid w:val="00373A6F"/>
    <w:rsid w:val="003B30BA"/>
    <w:rsid w:val="003D5EF9"/>
    <w:rsid w:val="00423A20"/>
    <w:rsid w:val="00423ED6"/>
    <w:rsid w:val="00446CDD"/>
    <w:rsid w:val="00485A1B"/>
    <w:rsid w:val="00497FFE"/>
    <w:rsid w:val="004A3405"/>
    <w:rsid w:val="004B0B3E"/>
    <w:rsid w:val="004D2999"/>
    <w:rsid w:val="00504EDE"/>
    <w:rsid w:val="00504F1D"/>
    <w:rsid w:val="00510B00"/>
    <w:rsid w:val="005806DE"/>
    <w:rsid w:val="00594137"/>
    <w:rsid w:val="005B41F2"/>
    <w:rsid w:val="005C0013"/>
    <w:rsid w:val="005D55AC"/>
    <w:rsid w:val="005D7379"/>
    <w:rsid w:val="00607A24"/>
    <w:rsid w:val="00661A8B"/>
    <w:rsid w:val="00680854"/>
    <w:rsid w:val="006A1683"/>
    <w:rsid w:val="006D48CD"/>
    <w:rsid w:val="006F208A"/>
    <w:rsid w:val="006F512A"/>
    <w:rsid w:val="00721B7F"/>
    <w:rsid w:val="00736F82"/>
    <w:rsid w:val="007814EF"/>
    <w:rsid w:val="0078700F"/>
    <w:rsid w:val="007A1295"/>
    <w:rsid w:val="007A3BFE"/>
    <w:rsid w:val="007F32DB"/>
    <w:rsid w:val="008014D8"/>
    <w:rsid w:val="0080173E"/>
    <w:rsid w:val="00810D73"/>
    <w:rsid w:val="00823EAD"/>
    <w:rsid w:val="0085347D"/>
    <w:rsid w:val="008907D2"/>
    <w:rsid w:val="008B2D77"/>
    <w:rsid w:val="008B457E"/>
    <w:rsid w:val="008C6907"/>
    <w:rsid w:val="008D07D4"/>
    <w:rsid w:val="008D080B"/>
    <w:rsid w:val="008F613E"/>
    <w:rsid w:val="00940BDA"/>
    <w:rsid w:val="009741C5"/>
    <w:rsid w:val="009959BC"/>
    <w:rsid w:val="009B2C87"/>
    <w:rsid w:val="009C57C6"/>
    <w:rsid w:val="00A34C03"/>
    <w:rsid w:val="00A363EC"/>
    <w:rsid w:val="00A77DBE"/>
    <w:rsid w:val="00AA02AC"/>
    <w:rsid w:val="00AB1959"/>
    <w:rsid w:val="00AB7F63"/>
    <w:rsid w:val="00AC2F67"/>
    <w:rsid w:val="00AC3C3A"/>
    <w:rsid w:val="00AD1BAE"/>
    <w:rsid w:val="00AE024A"/>
    <w:rsid w:val="00AE3879"/>
    <w:rsid w:val="00B271EE"/>
    <w:rsid w:val="00B36AA1"/>
    <w:rsid w:val="00B727CF"/>
    <w:rsid w:val="00BA7CED"/>
    <w:rsid w:val="00BD3979"/>
    <w:rsid w:val="00BF7643"/>
    <w:rsid w:val="00C22597"/>
    <w:rsid w:val="00C26387"/>
    <w:rsid w:val="00C2779E"/>
    <w:rsid w:val="00CB2C52"/>
    <w:rsid w:val="00CD54C6"/>
    <w:rsid w:val="00CE3EEC"/>
    <w:rsid w:val="00CF4F8E"/>
    <w:rsid w:val="00D02920"/>
    <w:rsid w:val="00D50C90"/>
    <w:rsid w:val="00D740EB"/>
    <w:rsid w:val="00D80A8E"/>
    <w:rsid w:val="00D949B3"/>
    <w:rsid w:val="00DA7CCF"/>
    <w:rsid w:val="00DF207A"/>
    <w:rsid w:val="00E200F6"/>
    <w:rsid w:val="00E60C4D"/>
    <w:rsid w:val="00E63FF7"/>
    <w:rsid w:val="00E64558"/>
    <w:rsid w:val="00E906A4"/>
    <w:rsid w:val="00EA5008"/>
    <w:rsid w:val="00F24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87"/>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1</Pages>
  <Words>294</Words>
  <Characters>1591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2025-06-27T09:30:00Z</dcterms:created>
  <dcterms:modified xsi:type="dcterms:W3CDTF">2025-06-27T09:30:00Z</dcterms:modified>
</cp:coreProperties>
</file>