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8A1B2D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AB59CB">
        <w:rPr>
          <w:rFonts w:ascii="Calibri" w:hAnsi="Calibri" w:cs="Calibri"/>
        </w:rPr>
        <w:t>2</w:t>
      </w:r>
      <w:r w:rsidR="00301D54">
        <w:rPr>
          <w:rFonts w:ascii="Calibri" w:hAnsi="Calibri" w:cs="Calibri"/>
        </w:rPr>
        <w:t>0</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FC2325" w:rsidRPr="00991E9B">
        <w:rPr>
          <w:rFonts w:ascii="Calibri" w:hAnsi="Calibri" w:cs="Calibri"/>
        </w:rPr>
        <w:t>1</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9FE26F3" w14:textId="77777777" w:rsidR="00FA118F" w:rsidRDefault="00FA118F" w:rsidP="00FC2325">
      <w:pPr>
        <w:spacing w:after="0" w:line="240" w:lineRule="auto"/>
        <w:jc w:val="center"/>
        <w:rPr>
          <w:b/>
          <w:sz w:val="28"/>
        </w:rPr>
      </w:pPr>
    </w:p>
    <w:p w14:paraId="22DEB986" w14:textId="4BEC2691" w:rsidR="00AB59CB" w:rsidRDefault="00AB59CB" w:rsidP="00AB59CB">
      <w:pPr>
        <w:spacing w:after="0" w:line="240" w:lineRule="auto"/>
        <w:jc w:val="both"/>
        <w:rPr>
          <w:b/>
          <w:bCs/>
        </w:rPr>
      </w:pPr>
      <w:r w:rsidRPr="00AB59CB">
        <w:rPr>
          <w:b/>
          <w:bCs/>
        </w:rPr>
        <w:t xml:space="preserve">Κάλεσμα </w:t>
      </w:r>
      <w:r w:rsidR="00A24BC9">
        <w:rPr>
          <w:b/>
          <w:bCs/>
        </w:rPr>
        <w:t xml:space="preserve">σε όσους έχουν </w:t>
      </w:r>
      <w:r w:rsidRPr="00AB59CB">
        <w:rPr>
          <w:b/>
          <w:bCs/>
        </w:rPr>
        <w:t xml:space="preserve">ληξιπρόθεσμες οφειλές τους προς το Δήμο </w:t>
      </w:r>
      <w:proofErr w:type="spellStart"/>
      <w:r w:rsidRPr="00AB59CB">
        <w:rPr>
          <w:b/>
          <w:bCs/>
        </w:rPr>
        <w:t>Μινώα</w:t>
      </w:r>
      <w:proofErr w:type="spellEnd"/>
      <w:r w:rsidRPr="00AB59CB">
        <w:rPr>
          <w:b/>
          <w:bCs/>
        </w:rPr>
        <w:t xml:space="preserve"> Πεδιάδας</w:t>
      </w:r>
      <w:r w:rsidR="00A24BC9">
        <w:rPr>
          <w:b/>
          <w:bCs/>
        </w:rPr>
        <w:t xml:space="preserve"> να τις τακτοποιήσουν μέχρι τις 31 Ιανουαρίου που λή</w:t>
      </w:r>
      <w:r w:rsidR="0030380E">
        <w:rPr>
          <w:b/>
          <w:bCs/>
        </w:rPr>
        <w:t>γ</w:t>
      </w:r>
      <w:r w:rsidR="00A24BC9">
        <w:rPr>
          <w:b/>
          <w:bCs/>
        </w:rPr>
        <w:t>ει η προθεσμία</w:t>
      </w:r>
    </w:p>
    <w:p w14:paraId="2EA70F17" w14:textId="77777777" w:rsidR="00A24BC9" w:rsidRDefault="00A24BC9" w:rsidP="00AB59CB">
      <w:pPr>
        <w:spacing w:after="0" w:line="240" w:lineRule="auto"/>
        <w:jc w:val="both"/>
        <w:rPr>
          <w:b/>
          <w:bCs/>
        </w:rPr>
      </w:pPr>
    </w:p>
    <w:p w14:paraId="035A94C8" w14:textId="77777777" w:rsidR="00A24BC9" w:rsidRDefault="00A24BC9" w:rsidP="00AB59CB">
      <w:pPr>
        <w:spacing w:after="0" w:line="240" w:lineRule="auto"/>
        <w:jc w:val="both"/>
      </w:pPr>
    </w:p>
    <w:p w14:paraId="6FCB39A3" w14:textId="09865C92" w:rsidR="00A24BC9" w:rsidRDefault="00AB59CB" w:rsidP="00AB59CB">
      <w:pPr>
        <w:spacing w:after="0" w:line="240" w:lineRule="auto"/>
        <w:jc w:val="both"/>
      </w:pPr>
      <w:r>
        <w:t>1</w:t>
      </w:r>
      <w:r w:rsidR="00A24BC9">
        <w:t>1</w:t>
      </w:r>
      <w:r>
        <w:t xml:space="preserve"> ημέρες απομένουν για τη </w:t>
      </w:r>
      <w:r w:rsidR="00A24BC9">
        <w:t xml:space="preserve">δυνατότητα </w:t>
      </w:r>
      <w:r>
        <w:t>τακτοποίηση</w:t>
      </w:r>
      <w:r w:rsidR="00A24BC9">
        <w:t>ς</w:t>
      </w:r>
      <w:r>
        <w:t xml:space="preserve"> ληξιπρόθεσμων οφειλών προς </w:t>
      </w:r>
      <w:r w:rsidR="00A24BC9">
        <w:t>τους Δήμους  με ευνοϊκή δυνατότητα ρύθμισης.</w:t>
      </w:r>
    </w:p>
    <w:p w14:paraId="3A170634" w14:textId="77777777" w:rsidR="00301D54" w:rsidRDefault="00301D54" w:rsidP="00AB59CB">
      <w:pPr>
        <w:spacing w:after="0" w:line="240" w:lineRule="auto"/>
        <w:jc w:val="both"/>
      </w:pPr>
    </w:p>
    <w:p w14:paraId="2ABDD217" w14:textId="2E5626B0" w:rsidR="00AB59CB" w:rsidRDefault="00301D54" w:rsidP="00AB59CB">
      <w:pPr>
        <w:spacing w:after="0" w:line="240" w:lineRule="auto"/>
        <w:jc w:val="both"/>
      </w:pPr>
      <w:r>
        <w:t>Η</w:t>
      </w:r>
      <w:r w:rsidR="00AB59CB">
        <w:t xml:space="preserve"> ρύθμιση </w:t>
      </w:r>
      <w:r>
        <w:t xml:space="preserve"> προβλέπει </w:t>
      </w:r>
      <w:r w:rsidR="00AB59CB">
        <w:t xml:space="preserve">έως και 60 δόσεις, (με ελάχιστο ποσό δόσης € 50,00 / μήνα),  </w:t>
      </w:r>
      <w:r>
        <w:t xml:space="preserve">με </w:t>
      </w:r>
      <w:r w:rsidR="00AB59CB">
        <w:t>περιθώριο</w:t>
      </w:r>
      <w:r>
        <w:t xml:space="preserve"> έως τις</w:t>
      </w:r>
      <w:r w:rsidR="00AB59CB">
        <w:t xml:space="preserve"> τις 31 Ιανουαρίου 2025, καθώς μετά το πέρας αυτής της ημερομηνίας θα ισχύσουν </w:t>
      </w:r>
      <w:r>
        <w:t xml:space="preserve">μόνο οι πάγιες </w:t>
      </w:r>
      <w:r w:rsidR="00AB59CB">
        <w:t>διατάξεις</w:t>
      </w:r>
      <w:r>
        <w:t>.</w:t>
      </w:r>
    </w:p>
    <w:p w14:paraId="4DEA1353" w14:textId="77777777" w:rsidR="00AB59CB" w:rsidRDefault="00AB59CB" w:rsidP="00AB59CB">
      <w:pPr>
        <w:spacing w:after="0" w:line="240" w:lineRule="auto"/>
        <w:jc w:val="both"/>
      </w:pPr>
    </w:p>
    <w:p w14:paraId="4F319944" w14:textId="1419772E" w:rsidR="00AB59CB" w:rsidRDefault="00AB59CB" w:rsidP="00AB59CB">
      <w:pPr>
        <w:spacing w:after="0" w:line="240" w:lineRule="auto"/>
        <w:jc w:val="both"/>
      </w:pPr>
      <w:r>
        <w:t xml:space="preserve">Αξίζει να σημειωθεί ότι για όσους πληρούν τα κριτήρια του ευάλωτου οφειλέτη και έχουν </w:t>
      </w:r>
      <w:r w:rsidR="00301D54">
        <w:t>εκδώσει</w:t>
      </w:r>
      <w:r>
        <w:t xml:space="preserve"> σχετική βεβαίωση, προβλέπεται απαλλαγή σημαντικού μέρους των προσαυξήσεων!</w:t>
      </w:r>
    </w:p>
    <w:p w14:paraId="749B71AC" w14:textId="77777777" w:rsidR="00301D54" w:rsidRDefault="00301D54" w:rsidP="00AB59CB">
      <w:pPr>
        <w:spacing w:after="0" w:line="240" w:lineRule="auto"/>
        <w:jc w:val="both"/>
      </w:pPr>
    </w:p>
    <w:p w14:paraId="593C5722" w14:textId="2FFDDE47" w:rsidR="00301D54" w:rsidRDefault="00301D54" w:rsidP="00AB59CB">
      <w:pPr>
        <w:spacing w:after="0" w:line="240" w:lineRule="auto"/>
        <w:jc w:val="both"/>
      </w:pPr>
      <w:r>
        <w:t xml:space="preserve">Επιπλέον, υπάρχει η δυνατότητα της αξιοποίησης του άρθρου 174 παρ. 3 του ν. 3463/06 για απαλλαγή από το 100% των προσαυξήσεων με εφάπαξ καταβολή του κεφαλαίου. </w:t>
      </w:r>
    </w:p>
    <w:p w14:paraId="66CF3DA7" w14:textId="77777777" w:rsidR="00301D54" w:rsidRDefault="00301D54" w:rsidP="00AB59CB">
      <w:pPr>
        <w:spacing w:after="0" w:line="240" w:lineRule="auto"/>
        <w:jc w:val="both"/>
      </w:pPr>
    </w:p>
    <w:p w14:paraId="3CD1A889" w14:textId="77777777" w:rsidR="00AB59CB" w:rsidRDefault="00AB59CB" w:rsidP="00AB59CB">
      <w:pPr>
        <w:spacing w:after="0" w:line="240" w:lineRule="auto"/>
        <w:jc w:val="both"/>
      </w:pPr>
      <w:r>
        <w:t>Για όσους δεν προσέλθουν να τακτοποιήσουν την οφειλή τους μέχρι τις 31-01-2025, ο Δήμος είναι εκ του νόμου υποχρεωμένος να προβεί άμεσα σε αναγκαστικά μέτρα είσπραξης, ανάθεση είσπραξης των οφειλών στην αρμόδια Δ.Ο.Υ. και δικαστική διεκδίκηση της οφειλής (με έκδοση διαταγής πληρωμής και κατάσχεση του ποσού από τραπεζικό λογαριασμό).</w:t>
      </w:r>
    </w:p>
    <w:p w14:paraId="5C9582A0" w14:textId="77777777" w:rsidR="00AB59CB" w:rsidRDefault="00AB59CB" w:rsidP="00AB59CB">
      <w:pPr>
        <w:spacing w:after="0" w:line="240" w:lineRule="auto"/>
        <w:jc w:val="both"/>
      </w:pPr>
    </w:p>
    <w:p w14:paraId="7FB512F0" w14:textId="77777777" w:rsidR="00E65B52" w:rsidRPr="00594137" w:rsidRDefault="00E65B52" w:rsidP="00CA6E7D">
      <w:pPr>
        <w:spacing w:after="0" w:line="240" w:lineRule="auto"/>
        <w:jc w:val="both"/>
      </w:pPr>
    </w:p>
    <w:sectPr w:rsidR="00E65B52" w:rsidRPr="0059413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DC4A" w14:textId="77777777" w:rsidR="005868F3" w:rsidRDefault="005868F3" w:rsidP="00823EAD">
      <w:pPr>
        <w:spacing w:after="0" w:line="240" w:lineRule="auto"/>
      </w:pPr>
      <w:r>
        <w:separator/>
      </w:r>
    </w:p>
  </w:endnote>
  <w:endnote w:type="continuationSeparator" w:id="0">
    <w:p w14:paraId="469FD42A" w14:textId="77777777" w:rsidR="005868F3" w:rsidRDefault="005868F3"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315B0" w14:textId="77777777" w:rsidR="005868F3" w:rsidRDefault="005868F3" w:rsidP="00823EAD">
      <w:pPr>
        <w:spacing w:after="0" w:line="240" w:lineRule="auto"/>
      </w:pPr>
      <w:r>
        <w:separator/>
      </w:r>
    </w:p>
  </w:footnote>
  <w:footnote w:type="continuationSeparator" w:id="0">
    <w:p w14:paraId="76029174" w14:textId="77777777" w:rsidR="005868F3" w:rsidRDefault="005868F3"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C0630"/>
    <w:rsid w:val="002D40D1"/>
    <w:rsid w:val="002D49A1"/>
    <w:rsid w:val="002D5686"/>
    <w:rsid w:val="002F7002"/>
    <w:rsid w:val="00301083"/>
    <w:rsid w:val="00301D54"/>
    <w:rsid w:val="0030380E"/>
    <w:rsid w:val="00305DAF"/>
    <w:rsid w:val="003B30BA"/>
    <w:rsid w:val="00420869"/>
    <w:rsid w:val="00423A20"/>
    <w:rsid w:val="00423ED6"/>
    <w:rsid w:val="0044530E"/>
    <w:rsid w:val="00474FD8"/>
    <w:rsid w:val="00497FFE"/>
    <w:rsid w:val="004A3405"/>
    <w:rsid w:val="004B0B3E"/>
    <w:rsid w:val="004D2999"/>
    <w:rsid w:val="004F59FA"/>
    <w:rsid w:val="00504EDE"/>
    <w:rsid w:val="00510B00"/>
    <w:rsid w:val="0051373E"/>
    <w:rsid w:val="00517D93"/>
    <w:rsid w:val="00530C87"/>
    <w:rsid w:val="0053107E"/>
    <w:rsid w:val="005428AF"/>
    <w:rsid w:val="005806DE"/>
    <w:rsid w:val="005868F3"/>
    <w:rsid w:val="00594137"/>
    <w:rsid w:val="005B326C"/>
    <w:rsid w:val="005B41F2"/>
    <w:rsid w:val="005C0013"/>
    <w:rsid w:val="005D7379"/>
    <w:rsid w:val="00607A24"/>
    <w:rsid w:val="00657427"/>
    <w:rsid w:val="006957D8"/>
    <w:rsid w:val="006A0C61"/>
    <w:rsid w:val="006F208A"/>
    <w:rsid w:val="006F512A"/>
    <w:rsid w:val="00700044"/>
    <w:rsid w:val="00721B7F"/>
    <w:rsid w:val="00736A96"/>
    <w:rsid w:val="00736F82"/>
    <w:rsid w:val="0075134D"/>
    <w:rsid w:val="007814EF"/>
    <w:rsid w:val="0078700F"/>
    <w:rsid w:val="007A1295"/>
    <w:rsid w:val="007A3BFE"/>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5FFE"/>
    <w:rsid w:val="008F613E"/>
    <w:rsid w:val="00912B06"/>
    <w:rsid w:val="00940BDA"/>
    <w:rsid w:val="00991E9B"/>
    <w:rsid w:val="009929A0"/>
    <w:rsid w:val="009C57C6"/>
    <w:rsid w:val="009D5565"/>
    <w:rsid w:val="00A10652"/>
    <w:rsid w:val="00A16B0B"/>
    <w:rsid w:val="00A24BC9"/>
    <w:rsid w:val="00A34C03"/>
    <w:rsid w:val="00A363EC"/>
    <w:rsid w:val="00A90FD5"/>
    <w:rsid w:val="00AB1959"/>
    <w:rsid w:val="00AB59CB"/>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5771"/>
    <w:rsid w:val="00CA58EF"/>
    <w:rsid w:val="00CA6E7D"/>
    <w:rsid w:val="00CD54C6"/>
    <w:rsid w:val="00CE3EEC"/>
    <w:rsid w:val="00CF1ABA"/>
    <w:rsid w:val="00D02920"/>
    <w:rsid w:val="00D80A8E"/>
    <w:rsid w:val="00D949B3"/>
    <w:rsid w:val="00DF207A"/>
    <w:rsid w:val="00E200F6"/>
    <w:rsid w:val="00E60C4D"/>
    <w:rsid w:val="00E63FF7"/>
    <w:rsid w:val="00E65B52"/>
    <w:rsid w:val="00EB2755"/>
    <w:rsid w:val="00EB64D1"/>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188</Words>
  <Characters>1018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2025-01-20T14:47:00Z</dcterms:created>
  <dcterms:modified xsi:type="dcterms:W3CDTF">2025-01-20T14:47:00Z</dcterms:modified>
</cp:coreProperties>
</file>