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2F27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C36CA39" wp14:editId="0CF8EB1D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4B87E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0E26A50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B94A1B3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6683F">
        <w:rPr>
          <w:rFonts w:ascii="Calibri" w:hAnsi="Calibri" w:cs="Calibri"/>
        </w:rPr>
        <w:t>25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6683F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D6683F">
        <w:rPr>
          <w:rFonts w:ascii="Calibri" w:hAnsi="Calibri" w:cs="Calibri"/>
        </w:rPr>
        <w:t>4</w:t>
      </w:r>
    </w:p>
    <w:p w14:paraId="100C52C8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43D074C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F1D0A5A" w14:textId="77777777" w:rsidR="00D35B62" w:rsidRDefault="00C75DF8" w:rsidP="002321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822F58A" w14:textId="77777777" w:rsidR="002321E6" w:rsidRPr="002321E6" w:rsidRDefault="002321E6" w:rsidP="002321E6">
      <w:pPr>
        <w:spacing w:after="0" w:line="240" w:lineRule="auto"/>
        <w:jc w:val="center"/>
        <w:rPr>
          <w:b/>
          <w:sz w:val="28"/>
        </w:rPr>
      </w:pPr>
    </w:p>
    <w:p w14:paraId="4032769D" w14:textId="71B51F79" w:rsidR="00D35B62" w:rsidRPr="00D6683F" w:rsidRDefault="00A07A0B" w:rsidP="00D35B6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Αγώνας δρόμου για να μη χαθεί η Δ</w:t>
      </w:r>
      <w:r w:rsidR="00D6683F" w:rsidRPr="00D6683F">
        <w:rPr>
          <w:b/>
          <w:bCs/>
          <w:sz w:val="24"/>
          <w:szCs w:val="24"/>
        </w:rPr>
        <w:t xml:space="preserve">ομή </w:t>
      </w:r>
      <w:r w:rsidR="009A00CA">
        <w:rPr>
          <w:b/>
          <w:bCs/>
          <w:sz w:val="24"/>
          <w:szCs w:val="24"/>
        </w:rPr>
        <w:t>Κε</w:t>
      </w:r>
      <w:r w:rsidR="00D6683F" w:rsidRPr="00D6683F">
        <w:rPr>
          <w:b/>
          <w:bCs/>
          <w:sz w:val="24"/>
          <w:szCs w:val="24"/>
        </w:rPr>
        <w:t>ραμική</w:t>
      </w:r>
      <w:r w:rsidR="00D6683F">
        <w:rPr>
          <w:b/>
          <w:bCs/>
          <w:sz w:val="24"/>
          <w:szCs w:val="24"/>
        </w:rPr>
        <w:t xml:space="preserve">ς στο </w:t>
      </w:r>
      <w:proofErr w:type="spellStart"/>
      <w:r w:rsidR="00D6683F">
        <w:rPr>
          <w:b/>
          <w:bCs/>
          <w:sz w:val="24"/>
          <w:szCs w:val="24"/>
        </w:rPr>
        <w:t>Θραψανό</w:t>
      </w:r>
      <w:proofErr w:type="spellEnd"/>
      <w:r w:rsidR="00D6683F" w:rsidRPr="00D6683F">
        <w:rPr>
          <w:b/>
          <w:bCs/>
          <w:sz w:val="24"/>
          <w:szCs w:val="24"/>
        </w:rPr>
        <w:t xml:space="preserve">: Στο επίκεντρο η εύρεση </w:t>
      </w:r>
      <w:r w:rsidR="00D6683F">
        <w:rPr>
          <w:b/>
          <w:bCs/>
          <w:sz w:val="24"/>
          <w:szCs w:val="24"/>
        </w:rPr>
        <w:t xml:space="preserve">κατάλληλου </w:t>
      </w:r>
      <w:r w:rsidR="00D6683F" w:rsidRPr="00D6683F">
        <w:rPr>
          <w:b/>
          <w:bCs/>
          <w:sz w:val="24"/>
          <w:szCs w:val="24"/>
        </w:rPr>
        <w:t>χώρου και οι προοπτικές για την περιοχή,</w:t>
      </w:r>
      <w:r>
        <w:rPr>
          <w:b/>
          <w:bCs/>
          <w:sz w:val="24"/>
          <w:szCs w:val="24"/>
        </w:rPr>
        <w:t xml:space="preserve"> </w:t>
      </w:r>
      <w:r w:rsidR="00D6683F" w:rsidRPr="00D6683F">
        <w:rPr>
          <w:b/>
          <w:bCs/>
          <w:sz w:val="24"/>
          <w:szCs w:val="24"/>
        </w:rPr>
        <w:t xml:space="preserve">τους εκπαιδευόμενους και το Δήμο </w:t>
      </w:r>
      <w:proofErr w:type="spellStart"/>
      <w:r w:rsidR="00D6683F" w:rsidRPr="00D6683F">
        <w:rPr>
          <w:b/>
          <w:bCs/>
          <w:sz w:val="24"/>
          <w:szCs w:val="24"/>
        </w:rPr>
        <w:t>Μινώα</w:t>
      </w:r>
      <w:proofErr w:type="spellEnd"/>
      <w:r w:rsidR="00D6683F" w:rsidRPr="00D6683F">
        <w:rPr>
          <w:b/>
          <w:bCs/>
          <w:sz w:val="24"/>
          <w:szCs w:val="24"/>
        </w:rPr>
        <w:t xml:space="preserve"> Πεδιάδας</w:t>
      </w:r>
    </w:p>
    <w:p w14:paraId="6AFD49D0" w14:textId="750083C0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Τον Ζωγράφο και Καθηγητή της Σχολής Καλών Τεχνών Φλώρινας του Πανεπιστήμιο</w:t>
      </w:r>
      <w:r w:rsidR="00240BDB">
        <w:rPr>
          <w:sz w:val="24"/>
          <w:szCs w:val="24"/>
        </w:rPr>
        <w:t>υ</w:t>
      </w:r>
      <w:r w:rsidRPr="00D35B62">
        <w:rPr>
          <w:sz w:val="24"/>
          <w:szCs w:val="24"/>
        </w:rPr>
        <w:t xml:space="preserve"> Δυτικής Μακεδονίας Γιάννη Ζιώγα, υποδέχτηκε στο 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Pr="00D35B62">
        <w:rPr>
          <w:sz w:val="24"/>
          <w:szCs w:val="24"/>
        </w:rPr>
        <w:t xml:space="preserve"> ο Δήμαρχος </w:t>
      </w:r>
      <w:proofErr w:type="spellStart"/>
      <w:r w:rsidRPr="00D35B62">
        <w:rPr>
          <w:sz w:val="24"/>
          <w:szCs w:val="24"/>
        </w:rPr>
        <w:t>Μινώα</w:t>
      </w:r>
      <w:proofErr w:type="spellEnd"/>
      <w:r w:rsidRPr="00D35B62">
        <w:rPr>
          <w:sz w:val="24"/>
          <w:szCs w:val="24"/>
        </w:rPr>
        <w:t xml:space="preserve"> Πεδιάδας Βασίλης </w:t>
      </w:r>
      <w:proofErr w:type="spellStart"/>
      <w:r w:rsidRPr="00D35B62">
        <w:rPr>
          <w:sz w:val="24"/>
          <w:szCs w:val="24"/>
        </w:rPr>
        <w:t>Κεγκέρογλου</w:t>
      </w:r>
      <w:proofErr w:type="spellEnd"/>
      <w:r w:rsidR="00240BDB">
        <w:rPr>
          <w:sz w:val="24"/>
          <w:szCs w:val="24"/>
        </w:rPr>
        <w:t>,</w:t>
      </w:r>
      <w:r w:rsidRPr="00D35B62">
        <w:rPr>
          <w:sz w:val="24"/>
          <w:szCs w:val="24"/>
        </w:rPr>
        <w:t xml:space="preserve"> στο πλαίσιο της παρουσίασης του εμβληματικού έργου του Υπουργείου Πολιτισμού, δημιουργίας 19 </w:t>
      </w:r>
      <w:r w:rsidR="00240BDB">
        <w:rPr>
          <w:sz w:val="24"/>
          <w:szCs w:val="24"/>
        </w:rPr>
        <w:t>Δ</w:t>
      </w:r>
      <w:r w:rsidRPr="00D35B62">
        <w:rPr>
          <w:sz w:val="24"/>
          <w:szCs w:val="24"/>
        </w:rPr>
        <w:t xml:space="preserve">ομών κατάρτισης στην υφαντική, κεραμική και </w:t>
      </w:r>
      <w:proofErr w:type="spellStart"/>
      <w:r w:rsidRPr="00D35B62">
        <w:rPr>
          <w:sz w:val="24"/>
          <w:szCs w:val="24"/>
        </w:rPr>
        <w:t>ξυλοτεχνία</w:t>
      </w:r>
      <w:proofErr w:type="spellEnd"/>
      <w:r w:rsidRPr="00D35B62">
        <w:rPr>
          <w:sz w:val="24"/>
          <w:szCs w:val="24"/>
        </w:rPr>
        <w:t xml:space="preserve"> σε όλη την Ελλάδα που συμπεριλαμβάνει και το 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Pr="00D35B62">
        <w:rPr>
          <w:sz w:val="24"/>
          <w:szCs w:val="24"/>
        </w:rPr>
        <w:t>,</w:t>
      </w:r>
      <w:r w:rsidR="00240BDB">
        <w:rPr>
          <w:sz w:val="24"/>
          <w:szCs w:val="24"/>
        </w:rPr>
        <w:t xml:space="preserve"> ως το μεγαλύτερο Κ</w:t>
      </w:r>
      <w:r w:rsidRPr="00D35B62">
        <w:rPr>
          <w:sz w:val="24"/>
          <w:szCs w:val="24"/>
        </w:rPr>
        <w:t xml:space="preserve">έντρο </w:t>
      </w:r>
      <w:r w:rsidR="00240BDB">
        <w:rPr>
          <w:sz w:val="24"/>
          <w:szCs w:val="24"/>
        </w:rPr>
        <w:t>Α</w:t>
      </w:r>
      <w:r w:rsidRPr="00D35B62">
        <w:rPr>
          <w:sz w:val="24"/>
          <w:szCs w:val="24"/>
        </w:rPr>
        <w:t>γγειοπλαστικής στην Κρήτη</w:t>
      </w:r>
      <w:r w:rsidR="00240BDB">
        <w:rPr>
          <w:sz w:val="24"/>
          <w:szCs w:val="24"/>
        </w:rPr>
        <w:t xml:space="preserve"> </w:t>
      </w:r>
      <w:r w:rsidRPr="00D35B62">
        <w:rPr>
          <w:sz w:val="24"/>
          <w:szCs w:val="24"/>
        </w:rPr>
        <w:t>από τη Μινωική εποχή</w:t>
      </w:r>
      <w:r w:rsidR="00871715">
        <w:rPr>
          <w:sz w:val="24"/>
          <w:szCs w:val="24"/>
        </w:rPr>
        <w:t>, μ</w:t>
      </w:r>
      <w:r w:rsidRPr="00D35B62">
        <w:rPr>
          <w:sz w:val="24"/>
          <w:szCs w:val="24"/>
        </w:rPr>
        <w:t>ε στόχο τη διαφύλαξη της πολιτιστικής κληρονομιάς και την ανάπτυξη των τοπι</w:t>
      </w:r>
      <w:r w:rsidR="00240BDB">
        <w:rPr>
          <w:sz w:val="24"/>
          <w:szCs w:val="24"/>
        </w:rPr>
        <w:t>κών οικονομιών με βιώσιμο τρόπο</w:t>
      </w:r>
      <w:r w:rsidR="003D11F2">
        <w:rPr>
          <w:sz w:val="24"/>
          <w:szCs w:val="24"/>
        </w:rPr>
        <w:t>, τ</w:t>
      </w:r>
      <w:r w:rsidRPr="00D35B62">
        <w:rPr>
          <w:sz w:val="24"/>
          <w:szCs w:val="24"/>
        </w:rPr>
        <w:t>ο Υπουργείο Πολιτισμού, σε συνεργασία με το Κέντρο Δια Βίου</w:t>
      </w:r>
      <w:r w:rsidR="00240BDB">
        <w:rPr>
          <w:sz w:val="24"/>
          <w:szCs w:val="24"/>
        </w:rPr>
        <w:t xml:space="preserve"> </w:t>
      </w:r>
      <w:r w:rsidRPr="00D35B62">
        <w:rPr>
          <w:sz w:val="24"/>
          <w:szCs w:val="24"/>
        </w:rPr>
        <w:t xml:space="preserve">Μάθησης( ΚΕ.ΔΕ.ΒΙ.Μ) του Πανεπιστημίου Δυτικής Μακεδονίας, υλοποιεί διετή προγράμματα σπουδών σε </w:t>
      </w:r>
      <w:r>
        <w:rPr>
          <w:sz w:val="24"/>
          <w:szCs w:val="24"/>
        </w:rPr>
        <w:t>Δ</w:t>
      </w:r>
      <w:r w:rsidRPr="00D35B62">
        <w:rPr>
          <w:sz w:val="24"/>
          <w:szCs w:val="24"/>
        </w:rPr>
        <w:t xml:space="preserve">ομή </w:t>
      </w:r>
      <w:r w:rsidR="00240BDB">
        <w:rPr>
          <w:sz w:val="24"/>
          <w:szCs w:val="24"/>
        </w:rPr>
        <w:t>Κ</w:t>
      </w:r>
      <w:r w:rsidRPr="00D35B62">
        <w:rPr>
          <w:sz w:val="24"/>
          <w:szCs w:val="24"/>
        </w:rPr>
        <w:t xml:space="preserve">εραμικής που πρόκειται να δημιουργηθεί στο 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Pr="00D35B62">
        <w:rPr>
          <w:sz w:val="24"/>
          <w:szCs w:val="24"/>
        </w:rPr>
        <w:t xml:space="preserve"> του Δήμου </w:t>
      </w:r>
      <w:proofErr w:type="spellStart"/>
      <w:r w:rsidRPr="00D35B62">
        <w:rPr>
          <w:sz w:val="24"/>
          <w:szCs w:val="24"/>
        </w:rPr>
        <w:t>Μινώα</w:t>
      </w:r>
      <w:proofErr w:type="spellEnd"/>
      <w:r w:rsidRPr="00D35B62">
        <w:rPr>
          <w:sz w:val="24"/>
          <w:szCs w:val="24"/>
        </w:rPr>
        <w:t xml:space="preserve"> Πεδιάδας, με την πλούσια και μακραίωνη παράδοση στη συγκεκριμένη τέχνη.</w:t>
      </w:r>
    </w:p>
    <w:p w14:paraId="1205962B" w14:textId="5951B186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Ο κ. Ζιώγας με την Ομάδα του συναντήθηκε με τον Δήμαρχο στο πλαίσιο εύρεσης ενός κατάλληλου χώρου που θα πληροί τις προδιαγραφές φιλοξενίας μίας τέτοιας Δομής, με τον Δήμο</w:t>
      </w:r>
      <w:r w:rsidR="00A07A0B">
        <w:rPr>
          <w:sz w:val="24"/>
          <w:szCs w:val="24"/>
        </w:rPr>
        <w:t xml:space="preserve"> να εξετάζει διάφορα σημεία και</w:t>
      </w:r>
      <w:r w:rsidRPr="00D35B62">
        <w:rPr>
          <w:sz w:val="24"/>
          <w:szCs w:val="24"/>
        </w:rPr>
        <w:t xml:space="preserve"> να προκρίνει την επιλογή χώρου στην έκταση των </w:t>
      </w:r>
      <w:r w:rsidR="00A07A0B">
        <w:rPr>
          <w:sz w:val="24"/>
          <w:szCs w:val="24"/>
        </w:rPr>
        <w:t xml:space="preserve">κτιριακών </w:t>
      </w:r>
      <w:r w:rsidRPr="00D35B62">
        <w:rPr>
          <w:sz w:val="24"/>
          <w:szCs w:val="24"/>
        </w:rPr>
        <w:t>εγκαταστάσεων</w:t>
      </w:r>
      <w:r>
        <w:rPr>
          <w:sz w:val="24"/>
          <w:szCs w:val="24"/>
        </w:rPr>
        <w:t xml:space="preserve">, όπου επρόκειτο να λειτουργήσει το </w:t>
      </w:r>
      <w:r w:rsidRPr="00D35B62">
        <w:rPr>
          <w:sz w:val="24"/>
          <w:szCs w:val="24"/>
        </w:rPr>
        <w:t xml:space="preserve">Εκθετήριο Σύγχρονης Αγγειοπλαστικής Τέχνης </w:t>
      </w:r>
      <w:proofErr w:type="spellStart"/>
      <w:r w:rsidRPr="00D35B62">
        <w:rPr>
          <w:sz w:val="24"/>
          <w:szCs w:val="24"/>
        </w:rPr>
        <w:t>Θραψανού</w:t>
      </w:r>
      <w:proofErr w:type="spellEnd"/>
      <w:r w:rsidRPr="00D35B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το οποίο </w:t>
      </w:r>
      <w:r w:rsidRPr="00D35B62">
        <w:rPr>
          <w:sz w:val="24"/>
          <w:szCs w:val="24"/>
        </w:rPr>
        <w:t xml:space="preserve">ποτέ δεν άνοιξε τις πύλες του, με αποτέλεσμα να παραμένει </w:t>
      </w:r>
      <w:r>
        <w:rPr>
          <w:sz w:val="24"/>
          <w:szCs w:val="24"/>
        </w:rPr>
        <w:t xml:space="preserve">εγκαταλελειμμένο ως </w:t>
      </w:r>
      <w:r w:rsidRPr="00D35B62">
        <w:rPr>
          <w:sz w:val="24"/>
          <w:szCs w:val="24"/>
        </w:rPr>
        <w:t xml:space="preserve">ένα έργο "φάντασμα". Παράλληλα επισκέφθηκαν το χώρο εργαστηρίου κεραμικής στο 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="00240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τον κ. Ζιώγα να δείχνει </w:t>
      </w:r>
      <w:r w:rsidRPr="00D35B62">
        <w:rPr>
          <w:sz w:val="24"/>
          <w:szCs w:val="24"/>
        </w:rPr>
        <w:t xml:space="preserve">εντυπωσιασμένος από τη τεχνογνωσία και τις πρακτικές που ακολουθούν οι ντόπιοι </w:t>
      </w:r>
      <w:proofErr w:type="spellStart"/>
      <w:r w:rsidRPr="00D35B62">
        <w:rPr>
          <w:sz w:val="24"/>
          <w:szCs w:val="24"/>
        </w:rPr>
        <w:t>κεραμίστες</w:t>
      </w:r>
      <w:proofErr w:type="spellEnd"/>
      <w:r w:rsidRPr="00D35B62">
        <w:rPr>
          <w:sz w:val="24"/>
          <w:szCs w:val="24"/>
        </w:rPr>
        <w:t xml:space="preserve">/αγγειοπλάστες.  </w:t>
      </w:r>
    </w:p>
    <w:p w14:paraId="7B5EAEC8" w14:textId="2E6C6F6A" w:rsidR="00D35B62" w:rsidRPr="00D35B62" w:rsidRDefault="002321E6" w:rsidP="00D6683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Pr="00D35B62">
        <w:rPr>
          <w:sz w:val="24"/>
          <w:szCs w:val="24"/>
        </w:rPr>
        <w:t xml:space="preserve">το Δημοτικό Κατάστημα </w:t>
      </w:r>
      <w:proofErr w:type="spellStart"/>
      <w:r w:rsidRPr="00D35B62">
        <w:rPr>
          <w:sz w:val="24"/>
          <w:szCs w:val="24"/>
        </w:rPr>
        <w:t>Θραψανού</w:t>
      </w:r>
      <w:proofErr w:type="spellEnd"/>
      <w:r>
        <w:rPr>
          <w:sz w:val="24"/>
          <w:szCs w:val="24"/>
        </w:rPr>
        <w:t xml:space="preserve">, κατά </w:t>
      </w:r>
      <w:r w:rsidR="00D35B62" w:rsidRPr="00D35B62">
        <w:rPr>
          <w:sz w:val="24"/>
          <w:szCs w:val="24"/>
        </w:rPr>
        <w:t>την εκδήλωση ενημέρωσης από τον κ. Ζιώγα για τη σημασία</w:t>
      </w:r>
      <w:r w:rsidR="00D35B62">
        <w:rPr>
          <w:sz w:val="24"/>
          <w:szCs w:val="24"/>
        </w:rPr>
        <w:t xml:space="preserve"> και τις πτυχές </w:t>
      </w:r>
      <w:r w:rsidR="00D35B62" w:rsidRPr="00D35B62">
        <w:rPr>
          <w:sz w:val="24"/>
          <w:szCs w:val="24"/>
        </w:rPr>
        <w:t>του</w:t>
      </w:r>
      <w:r w:rsidR="00D35B62">
        <w:rPr>
          <w:sz w:val="24"/>
          <w:szCs w:val="24"/>
        </w:rPr>
        <w:t xml:space="preserve"> σημαντικού αυτού</w:t>
      </w:r>
      <w:r w:rsidR="00240BDB">
        <w:rPr>
          <w:sz w:val="24"/>
          <w:szCs w:val="24"/>
        </w:rPr>
        <w:t xml:space="preserve"> </w:t>
      </w:r>
      <w:r w:rsidR="00D35B62">
        <w:rPr>
          <w:sz w:val="24"/>
          <w:szCs w:val="24"/>
        </w:rPr>
        <w:t>προγράμματος</w:t>
      </w:r>
      <w:r w:rsidR="00D35B62" w:rsidRPr="00D35B62">
        <w:rPr>
          <w:sz w:val="24"/>
          <w:szCs w:val="24"/>
        </w:rPr>
        <w:t xml:space="preserve">, παρόντες ήταν οι Αντιδήμαρχοι Πόπη </w:t>
      </w:r>
      <w:proofErr w:type="spellStart"/>
      <w:r w:rsidR="00D35B62" w:rsidRPr="00D35B62">
        <w:rPr>
          <w:sz w:val="24"/>
          <w:szCs w:val="24"/>
        </w:rPr>
        <w:t>Αποστολογιωργάκη</w:t>
      </w:r>
      <w:proofErr w:type="spellEnd"/>
      <w:r w:rsidR="00240BDB">
        <w:rPr>
          <w:sz w:val="24"/>
          <w:szCs w:val="24"/>
        </w:rPr>
        <w:t xml:space="preserve">, Γιώργος </w:t>
      </w:r>
      <w:proofErr w:type="spellStart"/>
      <w:r w:rsidR="00240BDB">
        <w:rPr>
          <w:sz w:val="24"/>
          <w:szCs w:val="24"/>
        </w:rPr>
        <w:t>Μελεμενής</w:t>
      </w:r>
      <w:proofErr w:type="spellEnd"/>
      <w:r w:rsidR="00D35B62" w:rsidRPr="00D35B62">
        <w:rPr>
          <w:sz w:val="24"/>
          <w:szCs w:val="24"/>
        </w:rPr>
        <w:t xml:space="preserve"> και Γρηγόρης </w:t>
      </w:r>
      <w:proofErr w:type="spellStart"/>
      <w:r w:rsidR="00D35B62" w:rsidRPr="00D35B62">
        <w:rPr>
          <w:sz w:val="24"/>
          <w:szCs w:val="24"/>
        </w:rPr>
        <w:t>Καλογερίδης</w:t>
      </w:r>
      <w:proofErr w:type="spellEnd"/>
      <w:r w:rsidR="00D35B62" w:rsidRPr="00D35B62">
        <w:rPr>
          <w:sz w:val="24"/>
          <w:szCs w:val="24"/>
        </w:rPr>
        <w:t xml:space="preserve">, η εντεταλμένη Δημοτική Σύμβουλος για την Τοπική </w:t>
      </w:r>
      <w:r w:rsidR="00240BDB">
        <w:rPr>
          <w:sz w:val="24"/>
          <w:szCs w:val="24"/>
        </w:rPr>
        <w:t>Επιχειρηματικότητα και Ανάπτυξη</w:t>
      </w:r>
      <w:r w:rsidR="00D35B62" w:rsidRPr="00D35B62">
        <w:rPr>
          <w:sz w:val="24"/>
          <w:szCs w:val="24"/>
        </w:rPr>
        <w:t xml:space="preserve"> Ευαγγελία Αγγελάκη,</w:t>
      </w:r>
      <w:r w:rsidR="00240BDB">
        <w:rPr>
          <w:sz w:val="24"/>
          <w:szCs w:val="24"/>
        </w:rPr>
        <w:t xml:space="preserve"> </w:t>
      </w:r>
      <w:r w:rsidR="00D35B62" w:rsidRPr="00D35B62">
        <w:rPr>
          <w:sz w:val="24"/>
          <w:szCs w:val="24"/>
        </w:rPr>
        <w:t xml:space="preserve">στελέχη της Τεχνικής Υπηρεσίας του Δήμου, φορείς και αγγειοπλάστες του </w:t>
      </w:r>
      <w:proofErr w:type="spellStart"/>
      <w:r w:rsidR="00D35B62" w:rsidRPr="00D35B62">
        <w:rPr>
          <w:sz w:val="24"/>
          <w:szCs w:val="24"/>
        </w:rPr>
        <w:t>Θραψανού</w:t>
      </w:r>
      <w:proofErr w:type="spellEnd"/>
      <w:r w:rsidR="00D6683F">
        <w:rPr>
          <w:sz w:val="24"/>
          <w:szCs w:val="24"/>
        </w:rPr>
        <w:t>.</w:t>
      </w:r>
    </w:p>
    <w:p w14:paraId="7A643393" w14:textId="24E8A8B5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"</w:t>
      </w:r>
      <w:r w:rsidRPr="00D6683F">
        <w:rPr>
          <w:i/>
          <w:iCs/>
          <w:sz w:val="24"/>
          <w:szCs w:val="24"/>
        </w:rPr>
        <w:t>Τα εργαστήρια αγγειοπλαστικής της περιοχής αποτελούν πόλο έλξης και μπορούν να εξελιχθούν περαιτέρω, αποτελώντας μοχλό και κίνητρο ανάπτυξης βιωματικού τουρισμού. Ακούσαμε με μεγάλο ενδιαφέρον τις λεπτομέρειες του</w:t>
      </w:r>
      <w:r w:rsidR="00D6683F">
        <w:rPr>
          <w:i/>
          <w:iCs/>
          <w:sz w:val="24"/>
          <w:szCs w:val="24"/>
        </w:rPr>
        <w:t xml:space="preserve"> Προγράμματος</w:t>
      </w:r>
      <w:r w:rsidRPr="00D6683F">
        <w:rPr>
          <w:i/>
          <w:iCs/>
          <w:sz w:val="24"/>
          <w:szCs w:val="24"/>
        </w:rPr>
        <w:t>, που στόχο έχει τη διαφύλαξη της πολιτιστικής μας κληρονομιάς και την ενίσχυση των τοπικών κοινωνιών και οικονομιών μέσω της χειροτεχνία</w:t>
      </w:r>
      <w:r w:rsidR="00240BDB">
        <w:rPr>
          <w:i/>
          <w:iCs/>
          <w:sz w:val="24"/>
          <w:szCs w:val="24"/>
        </w:rPr>
        <w:t>ς</w:t>
      </w:r>
      <w:r w:rsidR="00D6683F">
        <w:rPr>
          <w:i/>
          <w:iCs/>
          <w:sz w:val="24"/>
          <w:szCs w:val="24"/>
        </w:rPr>
        <w:t>. Η δημιουργία εστιών σύγχρονων/</w:t>
      </w:r>
      <w:r w:rsidRPr="00D6683F">
        <w:rPr>
          <w:i/>
          <w:iCs/>
          <w:sz w:val="24"/>
          <w:szCs w:val="24"/>
        </w:rPr>
        <w:t>ανταγωνιστικ</w:t>
      </w:r>
      <w:r w:rsidR="00D6683F">
        <w:rPr>
          <w:i/>
          <w:iCs/>
          <w:sz w:val="24"/>
          <w:szCs w:val="24"/>
        </w:rPr>
        <w:t xml:space="preserve">ών </w:t>
      </w:r>
      <w:r w:rsidRPr="00D6683F">
        <w:rPr>
          <w:i/>
          <w:iCs/>
          <w:sz w:val="24"/>
          <w:szCs w:val="24"/>
        </w:rPr>
        <w:t xml:space="preserve"> παραγωγικ</w:t>
      </w:r>
      <w:r w:rsidR="00D6683F">
        <w:rPr>
          <w:i/>
          <w:iCs/>
          <w:sz w:val="24"/>
          <w:szCs w:val="24"/>
        </w:rPr>
        <w:t xml:space="preserve">ών </w:t>
      </w:r>
      <w:r w:rsidRPr="00D6683F">
        <w:rPr>
          <w:i/>
          <w:iCs/>
          <w:sz w:val="24"/>
          <w:szCs w:val="24"/>
        </w:rPr>
        <w:t xml:space="preserve"> μονάδ</w:t>
      </w:r>
      <w:r w:rsidR="00D6683F">
        <w:rPr>
          <w:i/>
          <w:iCs/>
          <w:sz w:val="24"/>
          <w:szCs w:val="24"/>
        </w:rPr>
        <w:t xml:space="preserve">ων, </w:t>
      </w:r>
      <w:r w:rsidRPr="00D6683F">
        <w:rPr>
          <w:i/>
          <w:iCs/>
          <w:sz w:val="24"/>
          <w:szCs w:val="24"/>
        </w:rPr>
        <w:t xml:space="preserve"> ικαν</w:t>
      </w:r>
      <w:r w:rsidR="00D6683F">
        <w:rPr>
          <w:i/>
          <w:iCs/>
          <w:sz w:val="24"/>
          <w:szCs w:val="24"/>
        </w:rPr>
        <w:t xml:space="preserve">ών </w:t>
      </w:r>
      <w:r w:rsidRPr="00D6683F">
        <w:rPr>
          <w:i/>
          <w:iCs/>
          <w:sz w:val="24"/>
          <w:szCs w:val="24"/>
        </w:rPr>
        <w:t xml:space="preserve"> να ανταπεξέλθουν στις απαιτήσεις της σύγχρονης εποχής</w:t>
      </w:r>
      <w:r w:rsidR="00D6683F">
        <w:rPr>
          <w:i/>
          <w:iCs/>
          <w:sz w:val="24"/>
          <w:szCs w:val="24"/>
        </w:rPr>
        <w:t>, αποτελεί ζητούμενο και εμείς ως Δημοτική Αρχή θα βοηθήσουμε προς αυτή τη κατεύθυνση</w:t>
      </w:r>
      <w:r w:rsidR="00A07A0B">
        <w:rPr>
          <w:i/>
          <w:iCs/>
          <w:sz w:val="24"/>
          <w:szCs w:val="24"/>
        </w:rPr>
        <w:t xml:space="preserve">. Πρέπει όμως να επιδοθούμε σε έναν </w:t>
      </w:r>
      <w:r w:rsidR="00A07A0B">
        <w:rPr>
          <w:i/>
          <w:iCs/>
          <w:sz w:val="24"/>
          <w:szCs w:val="24"/>
        </w:rPr>
        <w:lastRenderedPageBreak/>
        <w:t xml:space="preserve">αγώνα δρόμου για να είναι έτοιμο στην ώρα του, το κτίριο που θα φιλοξενήσει αυτή τη σημαντική Δομή </w:t>
      </w:r>
      <w:r w:rsidRPr="00D6683F">
        <w:rPr>
          <w:i/>
          <w:iCs/>
          <w:sz w:val="24"/>
          <w:szCs w:val="24"/>
        </w:rPr>
        <w:t xml:space="preserve">", ανέφερε ο Δήμαρχος </w:t>
      </w:r>
      <w:proofErr w:type="spellStart"/>
      <w:r w:rsidRPr="00D6683F">
        <w:rPr>
          <w:i/>
          <w:iCs/>
          <w:sz w:val="24"/>
          <w:szCs w:val="24"/>
        </w:rPr>
        <w:t>Μινώα</w:t>
      </w:r>
      <w:proofErr w:type="spellEnd"/>
      <w:r w:rsidRPr="00D6683F">
        <w:rPr>
          <w:i/>
          <w:iCs/>
          <w:sz w:val="24"/>
          <w:szCs w:val="24"/>
        </w:rPr>
        <w:t xml:space="preserve"> Πεδιάδας Βασίλης </w:t>
      </w:r>
      <w:proofErr w:type="spellStart"/>
      <w:r w:rsidRPr="00D6683F">
        <w:rPr>
          <w:i/>
          <w:iCs/>
          <w:sz w:val="24"/>
          <w:szCs w:val="24"/>
        </w:rPr>
        <w:t>Κεγκέρογλου</w:t>
      </w:r>
      <w:proofErr w:type="spellEnd"/>
      <w:r w:rsidRPr="00D35B62">
        <w:rPr>
          <w:sz w:val="24"/>
          <w:szCs w:val="24"/>
        </w:rPr>
        <w:t>.</w:t>
      </w:r>
    </w:p>
    <w:p w14:paraId="711B9798" w14:textId="77777777" w:rsid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Το πρόγραμ</w:t>
      </w:r>
      <w:r w:rsidR="00904750">
        <w:rPr>
          <w:sz w:val="24"/>
          <w:szCs w:val="24"/>
        </w:rPr>
        <w:t xml:space="preserve">μα θα έχει διάρκεια 4 εξαμήνων και σύνολο ωρών </w:t>
      </w:r>
      <w:r w:rsidRPr="00D35B62">
        <w:rPr>
          <w:sz w:val="24"/>
          <w:szCs w:val="24"/>
        </w:rPr>
        <w:t>260 ανά εξάμηνο, εκ των οποίων 80 ώρες θα αφορούν σε θεωρητική εκπαίδευση και 180 ώρες σε εργαστηριακά μαθήματα. Διδάσκοντες στ</w:t>
      </w:r>
      <w:r>
        <w:rPr>
          <w:sz w:val="24"/>
          <w:szCs w:val="24"/>
        </w:rPr>
        <w:t xml:space="preserve">ο </w:t>
      </w:r>
      <w:r w:rsidR="00D6683F">
        <w:rPr>
          <w:sz w:val="24"/>
          <w:szCs w:val="24"/>
        </w:rPr>
        <w:t>π</w:t>
      </w:r>
      <w:r w:rsidR="002321E6">
        <w:rPr>
          <w:sz w:val="24"/>
          <w:szCs w:val="24"/>
        </w:rPr>
        <w:t xml:space="preserve">ρόγραμμα </w:t>
      </w:r>
      <w:r w:rsidRPr="00D35B62">
        <w:rPr>
          <w:sz w:val="24"/>
          <w:szCs w:val="24"/>
        </w:rPr>
        <w:t xml:space="preserve"> θα είναι πανεπιστημιακοί και εμπειροτέχνε</w:t>
      </w:r>
      <w:r>
        <w:rPr>
          <w:sz w:val="24"/>
          <w:szCs w:val="24"/>
        </w:rPr>
        <w:t>ς</w:t>
      </w:r>
      <w:r w:rsidRPr="00D35B62">
        <w:rPr>
          <w:sz w:val="24"/>
          <w:szCs w:val="24"/>
        </w:rPr>
        <w:t xml:space="preserve"> και θα συμμετέχουν σε αυτ</w:t>
      </w:r>
      <w:r w:rsidR="002321E6">
        <w:rPr>
          <w:sz w:val="24"/>
          <w:szCs w:val="24"/>
        </w:rPr>
        <w:t>ό</w:t>
      </w:r>
      <w:r w:rsidRPr="00D35B62">
        <w:rPr>
          <w:sz w:val="24"/>
          <w:szCs w:val="24"/>
        </w:rPr>
        <w:t xml:space="preserve"> περίπου 15 </w:t>
      </w:r>
      <w:proofErr w:type="spellStart"/>
      <w:r w:rsidRPr="00D35B62">
        <w:rPr>
          <w:sz w:val="24"/>
          <w:szCs w:val="24"/>
        </w:rPr>
        <w:t>επιμορφούμενες</w:t>
      </w:r>
      <w:proofErr w:type="spellEnd"/>
      <w:r w:rsidRPr="00D35B62">
        <w:rPr>
          <w:sz w:val="24"/>
          <w:szCs w:val="24"/>
        </w:rPr>
        <w:t>/οι</w:t>
      </w:r>
      <w:r w:rsidR="002321E6">
        <w:rPr>
          <w:sz w:val="24"/>
          <w:szCs w:val="24"/>
        </w:rPr>
        <w:t>.</w:t>
      </w:r>
    </w:p>
    <w:p w14:paraId="4A939289" w14:textId="552B25D2" w:rsidR="00D35B62" w:rsidRPr="00D35B62" w:rsidRDefault="00122064" w:rsidP="00D6683F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</w:t>
      </w:r>
      <w:r w:rsidR="00D35B62" w:rsidRPr="00D35B62">
        <w:rPr>
          <w:b/>
          <w:bCs/>
          <w:sz w:val="24"/>
          <w:szCs w:val="24"/>
        </w:rPr>
        <w:t>ΦΕΛΗ ΓΙΑ ΤΟΥΣ ΕΚΠΑΙΔΕΥΟΜΕΝΟΥΣ</w:t>
      </w:r>
      <w:r w:rsidR="006A7376">
        <w:rPr>
          <w:b/>
          <w:bCs/>
          <w:sz w:val="24"/>
          <w:szCs w:val="24"/>
        </w:rPr>
        <w:t xml:space="preserve"> ΚΑΙ ΠΡΟΟΠΤΙΚΕΣ ΓΙΑ</w:t>
      </w:r>
      <w:r w:rsidR="00BE5B27">
        <w:rPr>
          <w:b/>
          <w:bCs/>
          <w:sz w:val="24"/>
          <w:szCs w:val="24"/>
        </w:rPr>
        <w:t xml:space="preserve"> ΤΗ Δ.Ε ΘΡΑΨΑΝΟΥ ΚΑΙ ΤΟ ΔΗΜΟ ΜΙΝΩΑ ΠΕΔΙΑΔΑΣ</w:t>
      </w:r>
    </w:p>
    <w:p w14:paraId="1A697667" w14:textId="5F64A4F6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-Πιστοποίηση με την ολοκλήρωση της διετούς φοίτησης (η υψηλότερη πιστοποίηση που δίνεται σε εθνικό επίπεδο για την </w:t>
      </w:r>
      <w:r w:rsidR="00BE5B27">
        <w:rPr>
          <w:sz w:val="24"/>
          <w:szCs w:val="24"/>
        </w:rPr>
        <w:t>κ</w:t>
      </w:r>
      <w:r w:rsidRPr="00D35B62">
        <w:rPr>
          <w:sz w:val="24"/>
          <w:szCs w:val="24"/>
        </w:rPr>
        <w:t>εραμική)</w:t>
      </w:r>
    </w:p>
    <w:p w14:paraId="5AEFFEB8" w14:textId="3319631C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-Εκπαίδευση σε παραδοσιακές και σύγχρονες διαδικασίες παραγωγής κεραμικών </w:t>
      </w:r>
      <w:r w:rsidR="00904750">
        <w:rPr>
          <w:sz w:val="24"/>
          <w:szCs w:val="24"/>
        </w:rPr>
        <w:t xml:space="preserve"> </w:t>
      </w:r>
      <w:r w:rsidRPr="00D35B62">
        <w:rPr>
          <w:sz w:val="24"/>
          <w:szCs w:val="24"/>
        </w:rPr>
        <w:t>αντικειμένω</w:t>
      </w:r>
      <w:r>
        <w:rPr>
          <w:sz w:val="24"/>
          <w:szCs w:val="24"/>
        </w:rPr>
        <w:t>ν</w:t>
      </w:r>
    </w:p>
    <w:p w14:paraId="440BC69D" w14:textId="6FFBF8AB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-Εκπαίδευση για την επαγγελματική/εμπορική διάθεση των προϊόντων</w:t>
      </w:r>
    </w:p>
    <w:p w14:paraId="12CF52D9" w14:textId="1512DE60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-Εκπαίδευση στο ευρύτερο πλαίσιο της παγκόσμιας ιστορίας και των τεχνών</w:t>
      </w:r>
    </w:p>
    <w:p w14:paraId="3588C6F4" w14:textId="40C966AD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-Συμμετοχή στην ευρύτερη πανεπιστημιακή, καλλιτεχνική, επαγγελματική κοινότητα</w:t>
      </w:r>
    </w:p>
    <w:p w14:paraId="5B4560B8" w14:textId="2D340C52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-Δωρεάν παροχή της διδασκαλίας</w:t>
      </w:r>
    </w:p>
    <w:p w14:paraId="0F9C6A22" w14:textId="0974E03B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-Δωρεάν υλικά</w:t>
      </w:r>
    </w:p>
    <w:p w14:paraId="7EA0546B" w14:textId="63CAE1B1" w:rsid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-Έκθεση έργων που θα περιοδεύσει σε εθνικό επίπεδο</w:t>
      </w:r>
    </w:p>
    <w:p w14:paraId="509A28CC" w14:textId="77777777" w:rsidR="002A4849" w:rsidRPr="00D35B62" w:rsidRDefault="002A4849" w:rsidP="002A4849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-Πρόσβαση ΑΜΕΑ</w:t>
      </w:r>
    </w:p>
    <w:p w14:paraId="67D3844E" w14:textId="79412E38" w:rsidR="00D6683F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-Πλήρης φιλοξενία για όσους/</w:t>
      </w:r>
      <w:proofErr w:type="spellStart"/>
      <w:r w:rsidRPr="00D35B62">
        <w:rPr>
          <w:sz w:val="24"/>
          <w:szCs w:val="24"/>
        </w:rPr>
        <w:t>ες</w:t>
      </w:r>
      <w:proofErr w:type="spellEnd"/>
      <w:r w:rsidRPr="00D35B62">
        <w:rPr>
          <w:sz w:val="24"/>
          <w:szCs w:val="24"/>
        </w:rPr>
        <w:t xml:space="preserve"> τυχόν απέχουν πάνω από 60 </w:t>
      </w:r>
      <w:proofErr w:type="spellStart"/>
      <w:r w:rsidRPr="00D35B62">
        <w:rPr>
          <w:sz w:val="24"/>
          <w:szCs w:val="24"/>
        </w:rPr>
        <w:t>χλμ</w:t>
      </w:r>
      <w:proofErr w:type="spellEnd"/>
      <w:r w:rsidRPr="00D35B62">
        <w:rPr>
          <w:sz w:val="24"/>
          <w:szCs w:val="24"/>
        </w:rPr>
        <w:t xml:space="preserve"> από τον τόπο διεξαγωγής</w:t>
      </w:r>
    </w:p>
    <w:p w14:paraId="388792DB" w14:textId="54972243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-Τρεις εκπαιδευτικές εκδρομές σε σημεία ενδιαφέροντος</w:t>
      </w:r>
    </w:p>
    <w:p w14:paraId="4419B253" w14:textId="450A515C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-Δημιουργία στο Δήμο </w:t>
      </w:r>
      <w:proofErr w:type="spellStart"/>
      <w:r w:rsidRPr="00D35B62">
        <w:rPr>
          <w:sz w:val="24"/>
          <w:szCs w:val="24"/>
        </w:rPr>
        <w:t>Μινώα</w:t>
      </w:r>
      <w:proofErr w:type="spellEnd"/>
      <w:r w:rsidRPr="00D35B62">
        <w:rPr>
          <w:sz w:val="24"/>
          <w:szCs w:val="24"/>
        </w:rPr>
        <w:t xml:space="preserve"> Πεδιάδας/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Pr="00D35B62">
        <w:rPr>
          <w:sz w:val="24"/>
          <w:szCs w:val="24"/>
        </w:rPr>
        <w:t xml:space="preserve"> μιας σύγχρονης </w:t>
      </w:r>
      <w:proofErr w:type="spellStart"/>
      <w:r w:rsidRPr="00D35B62">
        <w:rPr>
          <w:sz w:val="24"/>
          <w:szCs w:val="24"/>
        </w:rPr>
        <w:t>υπερτοπικής</w:t>
      </w:r>
      <w:proofErr w:type="spellEnd"/>
      <w:r w:rsidRPr="00D35B62">
        <w:rPr>
          <w:sz w:val="24"/>
          <w:szCs w:val="24"/>
        </w:rPr>
        <w:t xml:space="preserve"> Πανεπιστημιακής Δομής Εκπαίδευσης για την κεραμική</w:t>
      </w:r>
    </w:p>
    <w:p w14:paraId="74C35271" w14:textId="4175C407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-Ένταξη του Δήμου </w:t>
      </w:r>
      <w:proofErr w:type="spellStart"/>
      <w:r w:rsidRPr="00D35B62">
        <w:rPr>
          <w:sz w:val="24"/>
          <w:szCs w:val="24"/>
        </w:rPr>
        <w:t>Μινώα</w:t>
      </w:r>
      <w:proofErr w:type="spellEnd"/>
      <w:r w:rsidRPr="00D35B62">
        <w:rPr>
          <w:sz w:val="24"/>
          <w:szCs w:val="24"/>
        </w:rPr>
        <w:t xml:space="preserve"> Πεδιάδας/</w:t>
      </w:r>
      <w:proofErr w:type="spellStart"/>
      <w:r w:rsidRPr="00D35B62">
        <w:rPr>
          <w:sz w:val="24"/>
          <w:szCs w:val="24"/>
        </w:rPr>
        <w:t>Θραψανό</w:t>
      </w:r>
      <w:proofErr w:type="spellEnd"/>
      <w:r w:rsidRPr="00D35B62">
        <w:rPr>
          <w:sz w:val="24"/>
          <w:szCs w:val="24"/>
        </w:rPr>
        <w:t xml:space="preserve"> στο Εθνικό Δίκτυο Πανεπιστημιακών Δομών Εκπαίδευσης για την </w:t>
      </w:r>
      <w:r w:rsidR="002A4849">
        <w:rPr>
          <w:sz w:val="24"/>
          <w:szCs w:val="24"/>
        </w:rPr>
        <w:t>Χ</w:t>
      </w:r>
      <w:r w:rsidRPr="00D35B62">
        <w:rPr>
          <w:sz w:val="24"/>
          <w:szCs w:val="24"/>
        </w:rPr>
        <w:t>ειροτεχνία</w:t>
      </w:r>
    </w:p>
    <w:p w14:paraId="043E9E48" w14:textId="3A63C599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-Εκσυγχρονισμός της υπάρχουσας τοπικής παράδοσης και γνώσης</w:t>
      </w:r>
    </w:p>
    <w:p w14:paraId="714AF2EA" w14:textId="24CA5279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-Εκπαίδευση στην κοινοτική διάσταση της καλλιτεχνικής πρακτικής</w:t>
      </w:r>
    </w:p>
    <w:p w14:paraId="6355F524" w14:textId="77777777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-Ώσμωση με άλλες τοπικές παραδόσεις (όπως Σίφνου, Βόλου Δυτικής Μακεδονίας)</w:t>
      </w:r>
    </w:p>
    <w:p w14:paraId="73AA42E9" w14:textId="78B212BA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-Ώσμωση με άλλες μορφές </w:t>
      </w:r>
      <w:r w:rsidR="00BE5B27">
        <w:rPr>
          <w:sz w:val="24"/>
          <w:szCs w:val="24"/>
        </w:rPr>
        <w:t>χ</w:t>
      </w:r>
      <w:r w:rsidRPr="00D35B62">
        <w:rPr>
          <w:sz w:val="24"/>
          <w:szCs w:val="24"/>
        </w:rPr>
        <w:t xml:space="preserve">ειροτεχνίας όπως </w:t>
      </w:r>
      <w:proofErr w:type="spellStart"/>
      <w:r w:rsidR="00BE5B27">
        <w:rPr>
          <w:sz w:val="24"/>
          <w:szCs w:val="24"/>
        </w:rPr>
        <w:t>ξ</w:t>
      </w:r>
      <w:r w:rsidRPr="00D35B62">
        <w:rPr>
          <w:sz w:val="24"/>
          <w:szCs w:val="24"/>
        </w:rPr>
        <w:t>υλοτεχνία</w:t>
      </w:r>
      <w:proofErr w:type="spellEnd"/>
      <w:r w:rsidRPr="00D35B62">
        <w:rPr>
          <w:sz w:val="24"/>
          <w:szCs w:val="24"/>
        </w:rPr>
        <w:t xml:space="preserve">, </w:t>
      </w:r>
      <w:r w:rsidR="00BE5B27">
        <w:rPr>
          <w:sz w:val="24"/>
          <w:szCs w:val="24"/>
        </w:rPr>
        <w:t>υ</w:t>
      </w:r>
      <w:r w:rsidRPr="00D35B62">
        <w:rPr>
          <w:sz w:val="24"/>
          <w:szCs w:val="24"/>
        </w:rPr>
        <w:t>φαντική</w:t>
      </w:r>
    </w:p>
    <w:p w14:paraId="65D5E6DE" w14:textId="6285546B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-Ώσμωση με τον ευρύτερο κόσμο των θεωριών της τέχνης και ιδίως της σύγχρονης τέχνης</w:t>
      </w:r>
    </w:p>
    <w:p w14:paraId="5A06C729" w14:textId="30047300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-Δημιουργία θέσεων εργασίας για την εξυπηρέτηση των αναγκών της Δομής</w:t>
      </w:r>
    </w:p>
    <w:p w14:paraId="51135B0B" w14:textId="77777777" w:rsidR="00D35B62" w:rsidRPr="00D35B6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>-Οφέλη από την φιλοξενία των εκπαιδευομένων, εκπαιδευτών και επισκεπτών (τουλάχιστον χίλιες διανυκτερεύσεις κατά την περίοδο</w:t>
      </w:r>
      <w:r w:rsidR="00904750">
        <w:rPr>
          <w:sz w:val="24"/>
          <w:szCs w:val="24"/>
        </w:rPr>
        <w:t xml:space="preserve"> </w:t>
      </w:r>
      <w:r w:rsidRPr="00D35B62">
        <w:rPr>
          <w:sz w:val="24"/>
          <w:szCs w:val="24"/>
        </w:rPr>
        <w:t>υλοποίησης)</w:t>
      </w:r>
    </w:p>
    <w:p w14:paraId="6E988518" w14:textId="35BC9095" w:rsidR="00166CD2" w:rsidRPr="00166CD2" w:rsidRDefault="00D35B62" w:rsidP="00D6683F">
      <w:pPr>
        <w:spacing w:line="240" w:lineRule="exact"/>
        <w:jc w:val="both"/>
        <w:rPr>
          <w:sz w:val="24"/>
          <w:szCs w:val="24"/>
        </w:rPr>
      </w:pPr>
      <w:r w:rsidRPr="00D35B62">
        <w:rPr>
          <w:sz w:val="24"/>
          <w:szCs w:val="24"/>
        </w:rPr>
        <w:t xml:space="preserve">-Συμμετοχή στην </w:t>
      </w:r>
      <w:r>
        <w:rPr>
          <w:sz w:val="24"/>
          <w:szCs w:val="24"/>
        </w:rPr>
        <w:t>ε</w:t>
      </w:r>
      <w:r w:rsidRPr="00D35B62">
        <w:rPr>
          <w:sz w:val="24"/>
          <w:szCs w:val="24"/>
        </w:rPr>
        <w:t>θνική προσπάθεια για την αναβίωση της εκπαίδευσης στην Χειροτεχνία</w:t>
      </w:r>
    </w:p>
    <w:sectPr w:rsidR="00166CD2" w:rsidRPr="00166CD2" w:rsidSect="006B4D6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EB39" w14:textId="77777777" w:rsidR="006B4D61" w:rsidRDefault="006B4D61" w:rsidP="00686DC1">
      <w:pPr>
        <w:spacing w:after="0" w:line="240" w:lineRule="auto"/>
      </w:pPr>
      <w:r>
        <w:separator/>
      </w:r>
    </w:p>
  </w:endnote>
  <w:endnote w:type="continuationSeparator" w:id="0">
    <w:p w14:paraId="4CB37C0C" w14:textId="77777777" w:rsidR="006B4D61" w:rsidRDefault="006B4D6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5BC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CAB856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B2A3595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4D567B8E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98CD" w14:textId="77777777" w:rsidR="006B4D61" w:rsidRDefault="006B4D61" w:rsidP="00686DC1">
      <w:pPr>
        <w:spacing w:after="0" w:line="240" w:lineRule="auto"/>
      </w:pPr>
      <w:r>
        <w:separator/>
      </w:r>
    </w:p>
  </w:footnote>
  <w:footnote w:type="continuationSeparator" w:id="0">
    <w:p w14:paraId="6CBDDEE3" w14:textId="77777777" w:rsidR="006B4D61" w:rsidRDefault="006B4D6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016EC"/>
    <w:rsid w:val="00044ADF"/>
    <w:rsid w:val="00047E8D"/>
    <w:rsid w:val="00061901"/>
    <w:rsid w:val="000839D7"/>
    <w:rsid w:val="00092E03"/>
    <w:rsid w:val="000B5A5C"/>
    <w:rsid w:val="000D262C"/>
    <w:rsid w:val="00112FD6"/>
    <w:rsid w:val="00122064"/>
    <w:rsid w:val="00151D17"/>
    <w:rsid w:val="00160B7B"/>
    <w:rsid w:val="00166CD2"/>
    <w:rsid w:val="00181BAE"/>
    <w:rsid w:val="001A360B"/>
    <w:rsid w:val="001A65CE"/>
    <w:rsid w:val="001B3812"/>
    <w:rsid w:val="001B3F42"/>
    <w:rsid w:val="001B7393"/>
    <w:rsid w:val="001C5F2C"/>
    <w:rsid w:val="001E3D25"/>
    <w:rsid w:val="001E4E45"/>
    <w:rsid w:val="00213C76"/>
    <w:rsid w:val="002238AE"/>
    <w:rsid w:val="002321E6"/>
    <w:rsid w:val="00240BDB"/>
    <w:rsid w:val="002548A0"/>
    <w:rsid w:val="00262B90"/>
    <w:rsid w:val="002703A3"/>
    <w:rsid w:val="002A4849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3B66"/>
    <w:rsid w:val="003959FB"/>
    <w:rsid w:val="00395C77"/>
    <w:rsid w:val="003D11F2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64AB4"/>
    <w:rsid w:val="00682E5C"/>
    <w:rsid w:val="00686DC1"/>
    <w:rsid w:val="006964C5"/>
    <w:rsid w:val="006A7376"/>
    <w:rsid w:val="006B4D61"/>
    <w:rsid w:val="006D663F"/>
    <w:rsid w:val="006E0DB3"/>
    <w:rsid w:val="006E3869"/>
    <w:rsid w:val="00707E3E"/>
    <w:rsid w:val="007418EE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1715"/>
    <w:rsid w:val="00872FF4"/>
    <w:rsid w:val="008B33CF"/>
    <w:rsid w:val="008C7C00"/>
    <w:rsid w:val="008D219D"/>
    <w:rsid w:val="008D48DD"/>
    <w:rsid w:val="00901682"/>
    <w:rsid w:val="00902762"/>
    <w:rsid w:val="00904750"/>
    <w:rsid w:val="00927EAE"/>
    <w:rsid w:val="00973EEA"/>
    <w:rsid w:val="00981504"/>
    <w:rsid w:val="009A00CA"/>
    <w:rsid w:val="009A739F"/>
    <w:rsid w:val="009D295E"/>
    <w:rsid w:val="009F4177"/>
    <w:rsid w:val="00A06673"/>
    <w:rsid w:val="00A07A0B"/>
    <w:rsid w:val="00A1012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17BFE"/>
    <w:rsid w:val="00B21F32"/>
    <w:rsid w:val="00B71B48"/>
    <w:rsid w:val="00B72993"/>
    <w:rsid w:val="00BC594A"/>
    <w:rsid w:val="00BE5B27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35B62"/>
    <w:rsid w:val="00D60549"/>
    <w:rsid w:val="00D6683F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25DF0"/>
    <w:rsid w:val="00F379F1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555D"/>
  <w15:docId w15:val="{2166F906-D538-4D50-9549-D974FF1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2024-01-25T11:09:00Z</cp:lastPrinted>
  <dcterms:created xsi:type="dcterms:W3CDTF">2024-01-26T10:29:00Z</dcterms:created>
  <dcterms:modified xsi:type="dcterms:W3CDTF">2024-01-26T10:29:00Z</dcterms:modified>
</cp:coreProperties>
</file>