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CA3016E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62FF5">
        <w:rPr>
          <w:rFonts w:ascii="Calibri" w:hAnsi="Calibri" w:cs="Calibri"/>
        </w:rPr>
        <w:t>18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562FF5">
        <w:rPr>
          <w:rFonts w:ascii="Calibri" w:hAnsi="Calibri" w:cs="Calibri"/>
        </w:rPr>
        <w:t>7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Pr="00562FF5" w:rsidRDefault="00C75DF8" w:rsidP="00C75DF8">
      <w:pPr>
        <w:spacing w:after="0" w:line="240" w:lineRule="auto"/>
        <w:jc w:val="center"/>
        <w:rPr>
          <w:b/>
        </w:rPr>
      </w:pPr>
      <w:r w:rsidRPr="00562FF5">
        <w:rPr>
          <w:b/>
        </w:rPr>
        <w:t>ΔΕΛΤΙΟ ΤΥΠΟΥ</w:t>
      </w:r>
    </w:p>
    <w:p w14:paraId="7FDB271B" w14:textId="77777777" w:rsidR="008A6EE0" w:rsidRPr="00562FF5" w:rsidRDefault="008A6EE0" w:rsidP="00C75DF8">
      <w:pPr>
        <w:spacing w:after="0" w:line="240" w:lineRule="auto"/>
        <w:jc w:val="center"/>
        <w:rPr>
          <w:b/>
        </w:rPr>
      </w:pPr>
    </w:p>
    <w:p w14:paraId="3F25885F" w14:textId="0A5D733A" w:rsidR="008A6EE0" w:rsidRPr="00562FF5" w:rsidRDefault="008A6EE0" w:rsidP="00C75DF8">
      <w:pPr>
        <w:spacing w:after="0" w:line="240" w:lineRule="auto"/>
        <w:jc w:val="center"/>
        <w:rPr>
          <w:b/>
        </w:rPr>
      </w:pPr>
      <w:r w:rsidRPr="00562FF5">
        <w:rPr>
          <w:b/>
        </w:rPr>
        <w:t xml:space="preserve">Δήμος </w:t>
      </w:r>
      <w:proofErr w:type="spellStart"/>
      <w:r w:rsidRPr="00562FF5">
        <w:rPr>
          <w:b/>
        </w:rPr>
        <w:t>Μινώα</w:t>
      </w:r>
      <w:proofErr w:type="spellEnd"/>
      <w:r w:rsidRPr="00562FF5">
        <w:rPr>
          <w:b/>
        </w:rPr>
        <w:t xml:space="preserve"> Πεδιάδας: Διανομή προϊόντων ΤΕΒΑ στις </w:t>
      </w:r>
      <w:r w:rsidR="00562FF5" w:rsidRPr="00562FF5">
        <w:rPr>
          <w:b/>
        </w:rPr>
        <w:t>21</w:t>
      </w:r>
      <w:r w:rsidRPr="00562FF5">
        <w:rPr>
          <w:b/>
        </w:rPr>
        <w:t xml:space="preserve"> και </w:t>
      </w:r>
      <w:r w:rsidR="00562FF5" w:rsidRPr="00562FF5">
        <w:rPr>
          <w:b/>
        </w:rPr>
        <w:t>24</w:t>
      </w:r>
      <w:r w:rsidRPr="00562FF5">
        <w:rPr>
          <w:b/>
        </w:rPr>
        <w:t xml:space="preserve"> Ιουλίου 2023</w:t>
      </w:r>
    </w:p>
    <w:p w14:paraId="5ED34323" w14:textId="77777777" w:rsidR="008A6EE0" w:rsidRPr="00562FF5" w:rsidRDefault="008A6EE0" w:rsidP="00C75DF8">
      <w:pPr>
        <w:spacing w:after="0" w:line="240" w:lineRule="auto"/>
        <w:jc w:val="center"/>
        <w:rPr>
          <w:b/>
        </w:rPr>
      </w:pPr>
    </w:p>
    <w:p w14:paraId="44603A57" w14:textId="77777777" w:rsidR="00562FF5" w:rsidRPr="00562FF5" w:rsidRDefault="00562FF5" w:rsidP="00562FF5">
      <w:pPr>
        <w:spacing w:after="100" w:afterAutospacing="1" w:line="360" w:lineRule="auto"/>
        <w:ind w:firstLine="720"/>
        <w:jc w:val="both"/>
        <w:rPr>
          <w:rFonts w:asciiTheme="minorHAnsi" w:eastAsia="Times New Roman" w:hAnsiTheme="minorHAnsi" w:cstheme="minorHAnsi"/>
          <w:color w:val="303030"/>
          <w:lang w:eastAsia="el-GR"/>
        </w:rPr>
      </w:pPr>
      <w:r w:rsidRPr="00562FF5">
        <w:rPr>
          <w:rFonts w:asciiTheme="minorHAnsi" w:eastAsia="Arial Unicode MS" w:hAnsiTheme="minorHAnsi" w:cstheme="minorHAnsi"/>
          <w:bCs/>
          <w:color w:val="000000" w:themeColor="text1"/>
          <w:lang w:eastAsia="el-GR"/>
        </w:rPr>
        <w:t xml:space="preserve">Ο Δήμος  </w:t>
      </w:r>
      <w:proofErr w:type="spellStart"/>
      <w:r w:rsidRPr="00562FF5">
        <w:rPr>
          <w:rFonts w:asciiTheme="minorHAnsi" w:eastAsia="Arial Unicode MS" w:hAnsiTheme="minorHAnsi" w:cstheme="minorHAnsi"/>
          <w:bCs/>
          <w:color w:val="000000" w:themeColor="text1"/>
          <w:lang w:eastAsia="el-GR"/>
        </w:rPr>
        <w:t>Μινώα</w:t>
      </w:r>
      <w:proofErr w:type="spellEnd"/>
      <w:r w:rsidRPr="00562FF5">
        <w:rPr>
          <w:rFonts w:asciiTheme="minorHAnsi" w:eastAsia="Arial Unicode MS" w:hAnsiTheme="minorHAnsi" w:cstheme="minorHAnsi"/>
          <w:bCs/>
          <w:color w:val="000000" w:themeColor="text1"/>
          <w:lang w:eastAsia="el-GR"/>
        </w:rPr>
        <w:t xml:space="preserve"> Πεδιάδας ενημερώνει τους </w:t>
      </w:r>
      <w:r w:rsidRPr="00562FF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δικαιούχους του Προγράμματος ΤΕΒΑ </w:t>
      </w:r>
      <w:r w:rsidRPr="00562FF5">
        <w:rPr>
          <w:rFonts w:asciiTheme="minorHAnsi" w:eastAsia="Times New Roman" w:hAnsiTheme="minorHAnsi" w:cstheme="minorHAnsi"/>
          <w:color w:val="000000" w:themeColor="text1"/>
          <w:lang w:eastAsia="el-GR"/>
        </w:rPr>
        <w:t>ότι</w:t>
      </w:r>
      <w:r w:rsidRPr="00562FF5">
        <w:rPr>
          <w:rFonts w:asciiTheme="minorHAnsi" w:eastAsia="Arial Unicode MS" w:hAnsiTheme="minorHAnsi" w:cstheme="minorHAnsi"/>
          <w:bCs/>
          <w:color w:val="000000" w:themeColor="text1"/>
          <w:lang w:eastAsia="el-GR"/>
        </w:rPr>
        <w:t xml:space="preserve">, </w:t>
      </w:r>
      <w:r w:rsidRPr="00562FF5">
        <w:rPr>
          <w:rFonts w:asciiTheme="minorHAnsi" w:eastAsia="Times New Roman" w:hAnsiTheme="minorHAnsi" w:cstheme="minorHAnsi"/>
          <w:color w:val="000000" w:themeColor="text1"/>
          <w:lang w:eastAsia="el-GR"/>
        </w:rPr>
        <w:t xml:space="preserve">στο πλαίσιο της υλοποίησης του </w:t>
      </w:r>
      <w:r w:rsidRPr="00562FF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Επιχειρησιακού Προγράμματος Επισιτιστικής Βοήθειας και Βασικής Υλικής Συνδρομής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 (ΤΕΒΑ / FEAD)</w:t>
      </w:r>
      <w:r w:rsidRPr="00562FF5">
        <w:rPr>
          <w:rFonts w:asciiTheme="minorHAnsi" w:eastAsia="Times New Roman" w:hAnsiTheme="minorHAnsi" w:cstheme="minorHAnsi"/>
          <w:color w:val="000000" w:themeColor="text1"/>
          <w:lang w:eastAsia="el-GR"/>
        </w:rPr>
        <w:t xml:space="preserve"> θα προβεί στη </w:t>
      </w:r>
      <w:r w:rsidRPr="00562FF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διανομή </w:t>
      </w:r>
      <w:r w:rsidRPr="00562FF5">
        <w:rPr>
          <w:rFonts w:asciiTheme="minorHAnsi" w:eastAsia="Times New Roman" w:hAnsiTheme="minorHAnsi" w:cstheme="minorHAnsi"/>
          <w:color w:val="000000" w:themeColor="text1"/>
          <w:lang w:eastAsia="el-GR"/>
        </w:rPr>
        <w:t xml:space="preserve">ειδών παντοπωλείου (αλεύρι, γραβιέρα, ελαιόλαδο, ζάχαρη, ζυμαρικά, ρύζι, παξιμάδια, τοματοπολτό, φακές, φασόλια)  και ειδών </w:t>
      </w:r>
      <w:r w:rsidRPr="00562FF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βασικής υλικής συνδρομής </w:t>
      </w:r>
      <w:r w:rsidRPr="00562FF5">
        <w:rPr>
          <w:rFonts w:asciiTheme="minorHAnsi" w:eastAsia="Times New Roman" w:hAnsiTheme="minorHAnsi" w:cstheme="minorHAnsi"/>
          <w:color w:val="303030"/>
          <w:lang w:eastAsia="el-GR"/>
        </w:rPr>
        <w:t>(καθαριστικό υγρό γενικής χρήσης, οδοντόβουρτσα, οδοντόκρεμα, σαμπουάν, υγρό πιάτων, χαρτί υγείας).</w:t>
      </w:r>
    </w:p>
    <w:p w14:paraId="3AAAFAC4" w14:textId="77777777" w:rsidR="00562FF5" w:rsidRPr="00562FF5" w:rsidRDefault="00562FF5" w:rsidP="00562FF5">
      <w:pPr>
        <w:shd w:val="clear" w:color="auto" w:fill="FFFFFF" w:themeFill="background1"/>
        <w:spacing w:after="255" w:line="360" w:lineRule="auto"/>
        <w:ind w:firstLine="720"/>
        <w:jc w:val="both"/>
        <w:rPr>
          <w:rFonts w:asciiTheme="minorHAnsi" w:eastAsia="Arial Unicode MS" w:hAnsiTheme="minorHAnsi" w:cstheme="minorHAnsi"/>
          <w:color w:val="000000" w:themeColor="text1"/>
          <w:lang w:eastAsia="el-GR"/>
        </w:rPr>
      </w:pP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Η διανομή θα πραγματοποιηθεί την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Παρασκευή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21 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>και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 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την Δευτέρα 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>24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Ιουλίου  2023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και ώρα 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08:00 </w:t>
      </w:r>
      <w:proofErr w:type="spellStart"/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>π.μ</w:t>
      </w:r>
      <w:proofErr w:type="spellEnd"/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 – 14:00 </w:t>
      </w:r>
      <w:proofErr w:type="spellStart"/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>μ.μ</w:t>
      </w:r>
      <w:proofErr w:type="spellEnd"/>
      <w:r w:rsidRPr="00562FF5">
        <w:rPr>
          <w:rFonts w:asciiTheme="minorHAnsi" w:eastAsia="Arial Unicode MS" w:hAnsiTheme="minorHAnsi" w:cstheme="minorHAnsi"/>
          <w:b/>
          <w:bCs/>
          <w:color w:val="000000" w:themeColor="text1"/>
          <w:lang w:eastAsia="el-GR"/>
        </w:rPr>
        <w:t xml:space="preserve">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στο Εκθεσιακό Κέντρο  </w:t>
      </w:r>
      <w:proofErr w:type="spellStart"/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>Αρκαλοχωρίου</w:t>
      </w:r>
      <w:proofErr w:type="spellEnd"/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. Την Τετάρτη  </w:t>
      </w:r>
      <w:r w:rsidRPr="00562FF5">
        <w:rPr>
          <w:rFonts w:asciiTheme="minorHAnsi" w:eastAsia="Arial Unicode MS" w:hAnsiTheme="minorHAnsi" w:cstheme="minorHAnsi"/>
          <w:b/>
          <w:color w:val="000000" w:themeColor="text1"/>
          <w:lang w:eastAsia="el-GR"/>
        </w:rPr>
        <w:t xml:space="preserve">26 Ιουλίου  2023 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θα πραγματοποιηθεί η αναδιανομή των αδιάθετων προϊόντων  στους </w:t>
      </w:r>
      <w:r w:rsidRPr="00562FF5">
        <w:rPr>
          <w:rFonts w:asciiTheme="minorHAnsi" w:eastAsia="Times New Roman" w:hAnsiTheme="minorHAnsi" w:cstheme="minorHAnsi"/>
          <w:shd w:val="clear" w:color="auto" w:fill="FFFFFF"/>
          <w:lang w:eastAsia="el-GR"/>
        </w:rPr>
        <w:t>δικαιούχους του Προγράμματος ΤΕΒΑ</w:t>
      </w: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>.</w:t>
      </w:r>
    </w:p>
    <w:p w14:paraId="4C62FEE7" w14:textId="77777777" w:rsidR="00562FF5" w:rsidRPr="00562FF5" w:rsidRDefault="00562FF5" w:rsidP="00562FF5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color w:val="000000" w:themeColor="text1"/>
          <w:lang w:eastAsia="el-GR"/>
        </w:rPr>
      </w:pP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14:paraId="0CD9CB9F" w14:textId="77777777" w:rsidR="00562FF5" w:rsidRPr="00562FF5" w:rsidRDefault="00562FF5" w:rsidP="00562FF5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color w:val="FFFFFF"/>
          <w:lang w:eastAsia="el-GR"/>
        </w:rPr>
      </w:pPr>
      <w:r w:rsidRPr="00562FF5">
        <w:rPr>
          <w:rFonts w:asciiTheme="minorHAnsi" w:eastAsia="Arial Unicode MS" w:hAnsiTheme="minorHAnsi" w:cstheme="minorHAnsi"/>
          <w:color w:val="000000" w:themeColor="text1"/>
          <w:lang w:eastAsia="el-GR"/>
        </w:rPr>
        <w:t xml:space="preserve">Για περισσότερες πληροφορίες, οι ενδιαφερόμενοι μπορούν να επικοινωνούν με το Γραφείο  Δημάρχου  στο τηλέφωνο: 2891340335 </w:t>
      </w:r>
      <w:r w:rsidRPr="00562FF5">
        <w:rPr>
          <w:rFonts w:asciiTheme="minorHAnsi" w:eastAsia="Arial Unicode MS" w:hAnsiTheme="minorHAnsi" w:cstheme="minorHAnsi"/>
          <w:b/>
          <w:bCs/>
          <w:color w:val="FFFFFF"/>
          <w:lang w:eastAsia="el-GR"/>
        </w:rPr>
        <w:t xml:space="preserve"> </w:t>
      </w:r>
    </w:p>
    <w:p w14:paraId="1A65553A" w14:textId="77777777" w:rsidR="00562FF5" w:rsidRPr="00562FF5" w:rsidRDefault="00562FF5" w:rsidP="00562FF5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color w:val="FFFFFF"/>
          <w:sz w:val="24"/>
          <w:szCs w:val="24"/>
          <w:lang w:eastAsia="el-GR"/>
        </w:rPr>
      </w:pPr>
    </w:p>
    <w:p w14:paraId="3C8349F8" w14:textId="77777777" w:rsidR="00562FF5" w:rsidRPr="00562FF5" w:rsidRDefault="00562FF5" w:rsidP="00562FF5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b/>
          <w:bCs/>
          <w:color w:val="FFFFFF"/>
          <w:sz w:val="24"/>
          <w:szCs w:val="24"/>
          <w:lang w:eastAsia="el-GR"/>
        </w:rPr>
      </w:pPr>
    </w:p>
    <w:p w14:paraId="0BE73208" w14:textId="698240E9" w:rsidR="00866B60" w:rsidRPr="008A6EE0" w:rsidRDefault="00866B60" w:rsidP="00837606">
      <w:pPr>
        <w:spacing w:line="240" w:lineRule="auto"/>
        <w:jc w:val="both"/>
      </w:pPr>
    </w:p>
    <w:sectPr w:rsidR="00866B60" w:rsidRPr="008A6EE0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CD2" w14:textId="77777777" w:rsidR="009B5191" w:rsidRDefault="009B5191" w:rsidP="00686DC1">
      <w:pPr>
        <w:spacing w:after="0" w:line="240" w:lineRule="auto"/>
      </w:pPr>
      <w:r>
        <w:separator/>
      </w:r>
    </w:p>
  </w:endnote>
  <w:endnote w:type="continuationSeparator" w:id="0">
    <w:p w14:paraId="67FB074B" w14:textId="77777777" w:rsidR="009B5191" w:rsidRDefault="009B519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2FA0" w14:textId="77777777" w:rsidR="009B5191" w:rsidRDefault="009B5191" w:rsidP="00686DC1">
      <w:pPr>
        <w:spacing w:after="0" w:line="240" w:lineRule="auto"/>
      </w:pPr>
      <w:r>
        <w:separator/>
      </w:r>
    </w:p>
  </w:footnote>
  <w:footnote w:type="continuationSeparator" w:id="0">
    <w:p w14:paraId="66520217" w14:textId="77777777" w:rsidR="009B5191" w:rsidRDefault="009B519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62FF5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630E0"/>
    <w:rsid w:val="007926AE"/>
    <w:rsid w:val="00801F50"/>
    <w:rsid w:val="00806B53"/>
    <w:rsid w:val="00817E2B"/>
    <w:rsid w:val="00837606"/>
    <w:rsid w:val="00863F0F"/>
    <w:rsid w:val="00866B60"/>
    <w:rsid w:val="00872FF4"/>
    <w:rsid w:val="008A6EE0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B5191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256E6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A6C88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2023-07-18T07:52:00Z</dcterms:created>
  <dcterms:modified xsi:type="dcterms:W3CDTF">2023-07-18T07:52:00Z</dcterms:modified>
</cp:coreProperties>
</file>