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5C43AE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-319405</wp:posOffset>
            </wp:positionV>
            <wp:extent cx="1776095" cy="72707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-381635</wp:posOffset>
            </wp:positionV>
            <wp:extent cx="1400810" cy="1398905"/>
            <wp:effectExtent l="19050" t="0" r="8890" b="0"/>
            <wp:wrapSquare wrapText="bothSides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-316865</wp:posOffset>
            </wp:positionV>
            <wp:extent cx="1329690" cy="1246505"/>
            <wp:effectExtent l="19050" t="0" r="3810" b="0"/>
            <wp:wrapSquare wrapText="bothSides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DD3DF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127635</wp:posOffset>
            </wp:positionV>
            <wp:extent cx="1691640" cy="532765"/>
            <wp:effectExtent l="1905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EAD"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1C2C19" w:rsidRDefault="001C2C19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1C2C19" w:rsidRDefault="001C2C19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DD3DFD" w:rsidRDefault="00DD3DF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DD3DFD" w:rsidRPr="005C43AE" w:rsidRDefault="00DD3DF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8"/>
        </w:rPr>
      </w:pPr>
    </w:p>
    <w:p w:rsidR="00823EAD" w:rsidRPr="005C43AE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5C43AE">
        <w:rPr>
          <w:rFonts w:ascii="Calibri" w:hAnsi="Calibri" w:cs="Calibri"/>
          <w:sz w:val="22"/>
        </w:rPr>
        <w:t>Αρκαλοχώρι,</w:t>
      </w:r>
      <w:r w:rsidR="00D80A8E" w:rsidRPr="005C43AE">
        <w:rPr>
          <w:rFonts w:ascii="Calibri" w:hAnsi="Calibri" w:cs="Calibri"/>
          <w:sz w:val="22"/>
        </w:rPr>
        <w:t xml:space="preserve"> </w:t>
      </w:r>
      <w:r w:rsidR="001C2C19" w:rsidRPr="005C43AE">
        <w:rPr>
          <w:rFonts w:ascii="Calibri" w:hAnsi="Calibri" w:cs="Calibri"/>
          <w:sz w:val="22"/>
        </w:rPr>
        <w:t xml:space="preserve">20 </w:t>
      </w:r>
      <w:r w:rsidR="00823EAD" w:rsidRPr="005C43AE">
        <w:rPr>
          <w:rFonts w:ascii="Calibri" w:hAnsi="Calibri" w:cs="Calibri"/>
          <w:sz w:val="22"/>
        </w:rPr>
        <w:t xml:space="preserve">/ </w:t>
      </w:r>
      <w:r w:rsidR="00FC3C1D" w:rsidRPr="005C43AE">
        <w:rPr>
          <w:rFonts w:ascii="Calibri" w:hAnsi="Calibri" w:cs="Calibri"/>
          <w:sz w:val="22"/>
        </w:rPr>
        <w:t>09</w:t>
      </w:r>
      <w:r w:rsidR="00823EAD" w:rsidRPr="005C43AE">
        <w:rPr>
          <w:rFonts w:ascii="Calibri" w:hAnsi="Calibri" w:cs="Calibri"/>
          <w:sz w:val="22"/>
        </w:rPr>
        <w:t xml:space="preserve"> </w:t>
      </w:r>
      <w:r w:rsidRPr="005C43AE">
        <w:rPr>
          <w:rFonts w:ascii="Calibri" w:hAnsi="Calibri" w:cs="Calibri"/>
          <w:sz w:val="22"/>
        </w:rPr>
        <w:t>/2022</w:t>
      </w:r>
    </w:p>
    <w:p w:rsidR="00823EAD" w:rsidRPr="005C43AE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5C43AE">
        <w:rPr>
          <w:rFonts w:ascii="Calibri" w:hAnsi="Calibri" w:cs="Calibri"/>
          <w:sz w:val="22"/>
        </w:rPr>
        <w:t>Προς: ΜΜΕ</w:t>
      </w:r>
    </w:p>
    <w:p w:rsidR="001C2C19" w:rsidRPr="001C2C19" w:rsidRDefault="001C2C19" w:rsidP="00823EAD">
      <w:pPr>
        <w:spacing w:after="0" w:line="240" w:lineRule="auto"/>
        <w:jc w:val="center"/>
        <w:rPr>
          <w:b/>
          <w:sz w:val="10"/>
        </w:rPr>
      </w:pPr>
    </w:p>
    <w:p w:rsidR="00823EAD" w:rsidRPr="001C2C19" w:rsidRDefault="00823EAD" w:rsidP="001C2C19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r w:rsidRPr="001C2C19">
        <w:rPr>
          <w:b/>
          <w:sz w:val="32"/>
        </w:rPr>
        <w:t>Δ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>Ε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>Λ</w:t>
      </w:r>
      <w:r w:rsidR="005C43AE">
        <w:rPr>
          <w:b/>
          <w:sz w:val="32"/>
        </w:rPr>
        <w:t xml:space="preserve"> Τ </w:t>
      </w:r>
      <w:r w:rsidRPr="001C2C19">
        <w:rPr>
          <w:b/>
          <w:sz w:val="32"/>
        </w:rPr>
        <w:t>Ι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 xml:space="preserve">Ο </w:t>
      </w:r>
      <w:r w:rsidR="005C43AE">
        <w:rPr>
          <w:b/>
          <w:sz w:val="32"/>
        </w:rPr>
        <w:t xml:space="preserve"> Τ </w:t>
      </w:r>
      <w:r w:rsidRPr="001C2C19">
        <w:rPr>
          <w:b/>
          <w:sz w:val="32"/>
        </w:rPr>
        <w:t>Υ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>Π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>Ο</w:t>
      </w:r>
      <w:r w:rsidR="005C43AE">
        <w:rPr>
          <w:b/>
          <w:sz w:val="32"/>
        </w:rPr>
        <w:t xml:space="preserve"> </w:t>
      </w:r>
      <w:r w:rsidRPr="001C2C19">
        <w:rPr>
          <w:b/>
          <w:sz w:val="32"/>
        </w:rPr>
        <w:t>Υ</w:t>
      </w:r>
    </w:p>
    <w:p w:rsidR="00594137" w:rsidRDefault="00594137" w:rsidP="00823EAD">
      <w:pPr>
        <w:spacing w:after="0" w:line="240" w:lineRule="auto"/>
        <w:jc w:val="center"/>
        <w:rPr>
          <w:b/>
        </w:rPr>
      </w:pPr>
    </w:p>
    <w:p w:rsidR="001C2C19" w:rsidRDefault="00A20DFF" w:rsidP="001C2C19">
      <w:pPr>
        <w:spacing w:after="0" w:line="240" w:lineRule="auto"/>
        <w:jc w:val="center"/>
        <w:rPr>
          <w:b/>
          <w:sz w:val="24"/>
        </w:rPr>
      </w:pPr>
      <w:r w:rsidRPr="00A20DFF">
        <w:rPr>
          <w:b/>
          <w:bCs/>
          <w:sz w:val="24"/>
        </w:rPr>
        <w:t>Basket</w:t>
      </w:r>
      <w:r>
        <w:rPr>
          <w:b/>
          <w:bCs/>
          <w:sz w:val="24"/>
          <w:lang w:val="en-US"/>
        </w:rPr>
        <w:t>ball</w:t>
      </w:r>
      <w:r w:rsidRPr="00A20DFF">
        <w:rPr>
          <w:b/>
          <w:bCs/>
          <w:sz w:val="24"/>
        </w:rPr>
        <w:t xml:space="preserve"> Camp </w:t>
      </w:r>
      <w:r w:rsidR="005C43AE">
        <w:rPr>
          <w:b/>
          <w:bCs/>
          <w:sz w:val="24"/>
        </w:rPr>
        <w:t>με</w:t>
      </w:r>
      <w:r w:rsidRPr="00A20DFF">
        <w:rPr>
          <w:b/>
          <w:bCs/>
          <w:sz w:val="24"/>
        </w:rPr>
        <w:t xml:space="preserve"> τον Παναγιώτη Γιαννάκη στο </w:t>
      </w:r>
      <w:r w:rsidRPr="00A20DFF">
        <w:rPr>
          <w:b/>
          <w:sz w:val="24"/>
        </w:rPr>
        <w:t xml:space="preserve">Δήμο Μινώα Πεδιάδας: </w:t>
      </w:r>
    </w:p>
    <w:p w:rsidR="001B0668" w:rsidRDefault="001C2C19" w:rsidP="001C2C19">
      <w:pPr>
        <w:spacing w:after="0" w:line="240" w:lineRule="auto"/>
        <w:jc w:val="center"/>
        <w:rPr>
          <w:b/>
          <w:sz w:val="24"/>
        </w:rPr>
      </w:pPr>
      <w:r w:rsidRPr="00A20DFF">
        <w:rPr>
          <w:b/>
          <w:sz w:val="24"/>
        </w:rPr>
        <w:t xml:space="preserve">Από </w:t>
      </w:r>
      <w:r w:rsidR="00A20DFF" w:rsidRPr="00A20DFF">
        <w:rPr>
          <w:b/>
          <w:sz w:val="24"/>
        </w:rPr>
        <w:t>22-2</w:t>
      </w:r>
      <w:r w:rsidR="00DD3DFD">
        <w:rPr>
          <w:b/>
          <w:sz w:val="24"/>
        </w:rPr>
        <w:t>5</w:t>
      </w:r>
      <w:r w:rsidR="00A20DFF" w:rsidRPr="00A20DFF">
        <w:rPr>
          <w:b/>
          <w:sz w:val="24"/>
        </w:rPr>
        <w:t xml:space="preserve"> Σεπτεμβρίου 2022</w:t>
      </w:r>
    </w:p>
    <w:p w:rsidR="001C2C19" w:rsidRDefault="00FC3C1D" w:rsidP="001C2C19">
      <w:pPr>
        <w:tabs>
          <w:tab w:val="left" w:pos="426"/>
        </w:tabs>
        <w:spacing w:after="0" w:line="240" w:lineRule="auto"/>
        <w:jc w:val="both"/>
        <w:rPr>
          <w:sz w:val="24"/>
        </w:rPr>
      </w:pPr>
      <w:r w:rsidRPr="001B0668">
        <w:rPr>
          <w:sz w:val="24"/>
        </w:rPr>
        <w:t xml:space="preserve"> </w:t>
      </w:r>
      <w:r w:rsidR="001B0668">
        <w:rPr>
          <w:sz w:val="24"/>
        </w:rPr>
        <w:tab/>
      </w:r>
    </w:p>
    <w:p w:rsidR="00FC3C1D" w:rsidRDefault="001C2C19" w:rsidP="001C2C19">
      <w:pPr>
        <w:tabs>
          <w:tab w:val="left" w:pos="426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A20DFF" w:rsidRPr="001B0668">
        <w:rPr>
          <w:sz w:val="24"/>
        </w:rPr>
        <w:t xml:space="preserve">Από το </w:t>
      </w:r>
      <w:r w:rsidR="00A20DFF" w:rsidRPr="00DD3DFD">
        <w:rPr>
          <w:b/>
          <w:sz w:val="24"/>
        </w:rPr>
        <w:t>Δήμο Μινώα Πεδιάδας</w:t>
      </w:r>
      <w:r w:rsidR="00A20DFF" w:rsidRPr="001B0668">
        <w:rPr>
          <w:sz w:val="24"/>
        </w:rPr>
        <w:t xml:space="preserve"> γίνεται γνωστό πως από</w:t>
      </w:r>
      <w:r w:rsidR="005C43AE">
        <w:rPr>
          <w:sz w:val="24"/>
        </w:rPr>
        <w:t xml:space="preserve"> τις</w:t>
      </w:r>
      <w:r w:rsidR="00A20DFF" w:rsidRPr="001B0668">
        <w:rPr>
          <w:sz w:val="24"/>
        </w:rPr>
        <w:t xml:space="preserve"> 22-2</w:t>
      </w:r>
      <w:r w:rsidR="00DD3DFD">
        <w:rPr>
          <w:sz w:val="24"/>
        </w:rPr>
        <w:t>5</w:t>
      </w:r>
      <w:r w:rsidR="00A20DFF" w:rsidRPr="001B0668">
        <w:rPr>
          <w:sz w:val="24"/>
        </w:rPr>
        <w:t xml:space="preserve"> </w:t>
      </w:r>
      <w:r w:rsidR="00622F85">
        <w:rPr>
          <w:sz w:val="24"/>
        </w:rPr>
        <w:t>Σεπτεμβρίου 2022  διοργανώνεται</w:t>
      </w:r>
      <w:r w:rsidR="00A20DFF" w:rsidRPr="001B0668">
        <w:rPr>
          <w:sz w:val="24"/>
        </w:rPr>
        <w:t xml:space="preserve"> σε συνεργασία με την </w:t>
      </w:r>
      <w:r w:rsidR="00A20DFF" w:rsidRPr="00DD3DFD">
        <w:rPr>
          <w:b/>
          <w:sz w:val="24"/>
        </w:rPr>
        <w:t>Giannakis Academy</w:t>
      </w:r>
      <w:r w:rsidR="00DD3DFD">
        <w:rPr>
          <w:b/>
          <w:sz w:val="24"/>
        </w:rPr>
        <w:t>, το  Δ.Ο.Π.Α.Π.</w:t>
      </w:r>
      <w:r w:rsidR="00DD3DFD">
        <w:rPr>
          <w:sz w:val="24"/>
        </w:rPr>
        <w:t xml:space="preserve"> και τον </w:t>
      </w:r>
      <w:r w:rsidR="00DD3DFD" w:rsidRPr="00DD3DFD">
        <w:rPr>
          <w:b/>
          <w:sz w:val="24"/>
        </w:rPr>
        <w:t>Α.Σ</w:t>
      </w:r>
      <w:r w:rsidR="005C43AE">
        <w:rPr>
          <w:b/>
          <w:sz w:val="24"/>
        </w:rPr>
        <w:t>.</w:t>
      </w:r>
      <w:r w:rsidR="00A20DFF" w:rsidRPr="001B0668">
        <w:rPr>
          <w:sz w:val="24"/>
        </w:rPr>
        <w:t xml:space="preserve"> </w:t>
      </w:r>
      <w:r w:rsidR="00A20DFF" w:rsidRPr="00DD3DFD">
        <w:rPr>
          <w:b/>
          <w:sz w:val="24"/>
        </w:rPr>
        <w:t>Αναγέννηση Αρκαλοχωρίου</w:t>
      </w:r>
      <w:r w:rsidR="00A20DFF" w:rsidRPr="001B0668">
        <w:rPr>
          <w:sz w:val="24"/>
        </w:rPr>
        <w:t xml:space="preserve">, ένα μοναδικό Basketball Camp στο κλειστό γυμναστήριο Αρκαλοχωρίου με τη συμμετοχή του </w:t>
      </w:r>
      <w:r w:rsidR="00A20DFF" w:rsidRPr="001B0668">
        <w:rPr>
          <w:b/>
          <w:sz w:val="24"/>
        </w:rPr>
        <w:t>Παναγιώτη Γιαννάκη</w:t>
      </w:r>
      <w:r w:rsidR="00A20DFF" w:rsidRPr="001B0668">
        <w:rPr>
          <w:sz w:val="24"/>
        </w:rPr>
        <w:t xml:space="preserve"> -</w:t>
      </w:r>
      <w:r w:rsidR="00FC3C1D" w:rsidRPr="001B0668">
        <w:rPr>
          <w:sz w:val="24"/>
        </w:rPr>
        <w:t xml:space="preserve"> μιας από τις μεγαλύτερες προσωπικότητες του Ε</w:t>
      </w:r>
      <w:r w:rsidR="00A20DFF" w:rsidRPr="001B0668">
        <w:rPr>
          <w:sz w:val="24"/>
        </w:rPr>
        <w:t xml:space="preserve">λληνικού και Ευρωπαϊκού μπάσκετ – μέσω </w:t>
      </w:r>
      <w:r w:rsidR="005C43AE">
        <w:rPr>
          <w:sz w:val="24"/>
        </w:rPr>
        <w:t>του οποίου</w:t>
      </w:r>
      <w:r w:rsidR="00A20DFF" w:rsidRPr="001B0668">
        <w:rPr>
          <w:sz w:val="24"/>
        </w:rPr>
        <w:t xml:space="preserve"> θα δοθεί η </w:t>
      </w:r>
      <w:r w:rsidR="00FC3C1D" w:rsidRPr="001B0668">
        <w:rPr>
          <w:sz w:val="24"/>
        </w:rPr>
        <w:t xml:space="preserve">ευκαιρία σε παιδιά ηλικίας 7-17 χρονών  να μυηθούν στα μυστικά του αθλήματος, από τον «Δράκο» του ελληνικού μπάσκετ και την ομάδα συνεργατών του. </w:t>
      </w:r>
    </w:p>
    <w:p w:rsidR="001B0668" w:rsidRPr="00DD3DFD" w:rsidRDefault="001B0668" w:rsidP="001B0668">
      <w:pPr>
        <w:spacing w:after="0" w:line="240" w:lineRule="auto"/>
        <w:jc w:val="both"/>
        <w:rPr>
          <w:b/>
          <w:sz w:val="14"/>
        </w:rPr>
      </w:pPr>
    </w:p>
    <w:p w:rsidR="00E4156E" w:rsidRPr="001B0668" w:rsidRDefault="001C2C19" w:rsidP="001B0668">
      <w:pPr>
        <w:tabs>
          <w:tab w:val="left" w:pos="426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FC3C1D" w:rsidRPr="001B0668">
        <w:rPr>
          <w:sz w:val="24"/>
        </w:rPr>
        <w:t>Η πρωτοβουλία αυτή θα πραγματοποιηθεί με την αφιλοκερδή στήριξη και συμμετοχή του Παναγιώτη Γιαννάκη και των συνε</w:t>
      </w:r>
      <w:r w:rsidR="00A20DFF" w:rsidRPr="001B0668">
        <w:rPr>
          <w:sz w:val="24"/>
        </w:rPr>
        <w:t>ργατών του</w:t>
      </w:r>
      <w:r w:rsidR="007174B8" w:rsidRPr="001B0668">
        <w:rPr>
          <w:sz w:val="24"/>
        </w:rPr>
        <w:t xml:space="preserve"> στην </w:t>
      </w:r>
      <w:r w:rsidR="007174B8" w:rsidRPr="00DD3DFD">
        <w:rPr>
          <w:b/>
          <w:sz w:val="24"/>
        </w:rPr>
        <w:t>Giannakis Academy</w:t>
      </w:r>
      <w:r w:rsidR="007174B8" w:rsidRPr="001B0668">
        <w:rPr>
          <w:sz w:val="24"/>
        </w:rPr>
        <w:t xml:space="preserve"> και με την έμπρακτη υποστήριξη</w:t>
      </w:r>
      <w:r w:rsidR="00A20DFF" w:rsidRPr="001B0668">
        <w:rPr>
          <w:sz w:val="24"/>
        </w:rPr>
        <w:t xml:space="preserve"> </w:t>
      </w:r>
      <w:r w:rsidR="007174B8" w:rsidRPr="001B0668">
        <w:rPr>
          <w:sz w:val="24"/>
        </w:rPr>
        <w:t xml:space="preserve">των </w:t>
      </w:r>
      <w:r w:rsidR="007174B8" w:rsidRPr="001C2C19">
        <w:rPr>
          <w:b/>
          <w:sz w:val="24"/>
        </w:rPr>
        <w:t>ANEK LINES &amp; BLUE STAR FERRIES</w:t>
      </w:r>
      <w:r w:rsidR="007174B8" w:rsidRPr="001B0668">
        <w:rPr>
          <w:sz w:val="24"/>
        </w:rPr>
        <w:t xml:space="preserve"> που είναι χορηγοί μεταφοράς, προς τους οποίους και εκφράζονται </w:t>
      </w:r>
      <w:r w:rsidR="001B0668" w:rsidRPr="001B0668">
        <w:rPr>
          <w:sz w:val="24"/>
        </w:rPr>
        <w:t>πολλές και θερμές ευχαριστίες</w:t>
      </w:r>
      <w:r w:rsidR="001B0668">
        <w:rPr>
          <w:sz w:val="24"/>
        </w:rPr>
        <w:t xml:space="preserve"> για τη σημαντική συμβολή τους στη</w:t>
      </w:r>
      <w:r w:rsidR="001B0668" w:rsidRPr="001B0668">
        <w:rPr>
          <w:sz w:val="24"/>
        </w:rPr>
        <w:t xml:space="preserve"> διοργάνωση </w:t>
      </w:r>
      <w:r w:rsidR="001B0668">
        <w:rPr>
          <w:sz w:val="24"/>
        </w:rPr>
        <w:t>αυτού</w:t>
      </w:r>
      <w:r w:rsidR="001B0668" w:rsidRPr="001B0668">
        <w:rPr>
          <w:sz w:val="24"/>
        </w:rPr>
        <w:t xml:space="preserve"> </w:t>
      </w:r>
      <w:r w:rsidR="001B0668">
        <w:rPr>
          <w:sz w:val="24"/>
        </w:rPr>
        <w:t xml:space="preserve">του σπουδαίου </w:t>
      </w:r>
      <w:r w:rsidR="001B0668" w:rsidRPr="001B0668">
        <w:rPr>
          <w:sz w:val="24"/>
        </w:rPr>
        <w:t>αθλητικού camp</w:t>
      </w:r>
      <w:r w:rsidR="001B0668">
        <w:rPr>
          <w:sz w:val="24"/>
        </w:rPr>
        <w:t xml:space="preserve">, </w:t>
      </w:r>
      <w:r w:rsidR="00A20DFF" w:rsidRPr="001B0668">
        <w:rPr>
          <w:sz w:val="24"/>
        </w:rPr>
        <w:t xml:space="preserve">η συμμετοχή στο </w:t>
      </w:r>
      <w:r w:rsidR="001B0668">
        <w:rPr>
          <w:sz w:val="24"/>
        </w:rPr>
        <w:t>οποίο</w:t>
      </w:r>
      <w:r w:rsidR="00FC3C1D" w:rsidRPr="001B0668">
        <w:rPr>
          <w:sz w:val="24"/>
        </w:rPr>
        <w:t xml:space="preserve"> θα είναι δωρεάν.</w:t>
      </w:r>
      <w:r w:rsidR="00DD3DFD">
        <w:rPr>
          <w:sz w:val="24"/>
        </w:rPr>
        <w:t xml:space="preserve"> Για περισσότερες πληροφορίες οι ενδιαφερόμενοι μπορούν να επικοινωνούν με το τηλ. 6936898171.</w:t>
      </w:r>
    </w:p>
    <w:p w:rsidR="001B0668" w:rsidRPr="001C2C19" w:rsidRDefault="001B0668" w:rsidP="001B0668">
      <w:pPr>
        <w:tabs>
          <w:tab w:val="left" w:pos="426"/>
        </w:tabs>
        <w:spacing w:after="0" w:line="240" w:lineRule="auto"/>
        <w:jc w:val="both"/>
        <w:rPr>
          <w:sz w:val="18"/>
        </w:rPr>
      </w:pPr>
      <w:r>
        <w:rPr>
          <w:sz w:val="24"/>
        </w:rPr>
        <w:tab/>
      </w:r>
    </w:p>
    <w:p w:rsidR="00E4156E" w:rsidRPr="00DD3DFD" w:rsidRDefault="005C43AE" w:rsidP="001B0668">
      <w:pPr>
        <w:tabs>
          <w:tab w:val="left" w:pos="426"/>
        </w:tabs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1694180</wp:posOffset>
            </wp:positionV>
            <wp:extent cx="3421380" cy="1791335"/>
            <wp:effectExtent l="19050" t="0" r="7620" b="0"/>
            <wp:wrapSquare wrapText="bothSides"/>
            <wp:docPr id="4" name="Εικόνα 4" descr="Η ANEK LINES – BLUE STAR FERRIES ΕΥΓΕΝΗΣ ΧΟΡΗΓΟΣ ΤΩΝ ΤΟΥΡΝΟΥ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ANEK LINES – BLUE STAR FERRIES ΕΥΓΕΝΗΣ ΧΟΡΗΓΟΣ ΤΩΝ ΤΟΥΡΝΟΥ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668">
        <w:rPr>
          <w:sz w:val="24"/>
        </w:rPr>
        <w:tab/>
        <w:t xml:space="preserve">Με αφορμή την υλοποίηση αυτής της σημαντικής αθλητικής δράσης, ο Δήμαρχος </w:t>
      </w:r>
      <w:r w:rsidR="001B0668" w:rsidRPr="001B0668">
        <w:rPr>
          <w:b/>
          <w:sz w:val="24"/>
        </w:rPr>
        <w:t>Μανώλης Φραγκάκης</w:t>
      </w:r>
      <w:r w:rsidR="001B0668">
        <w:rPr>
          <w:sz w:val="24"/>
        </w:rPr>
        <w:t xml:space="preserve"> επισήμανε: «</w:t>
      </w:r>
      <w:r w:rsidR="001B0668" w:rsidRPr="001C2C19">
        <w:rPr>
          <w:i/>
          <w:sz w:val="24"/>
        </w:rPr>
        <w:t xml:space="preserve">Είμαστε ιδιαίτερα χαρούμενοι για το μοναδικό αυτό </w:t>
      </w:r>
      <w:r w:rsidR="001B0668" w:rsidRPr="001C2C19">
        <w:rPr>
          <w:bCs/>
          <w:i/>
          <w:sz w:val="24"/>
        </w:rPr>
        <w:t>Basket</w:t>
      </w:r>
      <w:r w:rsidR="001B0668" w:rsidRPr="001C2C19">
        <w:rPr>
          <w:bCs/>
          <w:i/>
          <w:sz w:val="24"/>
          <w:lang w:val="en-US"/>
        </w:rPr>
        <w:t>ball</w:t>
      </w:r>
      <w:r w:rsidR="001B0668" w:rsidRPr="001C2C19">
        <w:rPr>
          <w:bCs/>
          <w:i/>
          <w:sz w:val="24"/>
        </w:rPr>
        <w:t xml:space="preserve"> Camp</w:t>
      </w:r>
      <w:r w:rsidR="001B0668" w:rsidRPr="001C2C19">
        <w:rPr>
          <w:b/>
          <w:bCs/>
          <w:i/>
          <w:sz w:val="24"/>
        </w:rPr>
        <w:t xml:space="preserve"> </w:t>
      </w:r>
      <w:r w:rsidR="001B0668" w:rsidRPr="001C2C19">
        <w:rPr>
          <w:bCs/>
          <w:i/>
          <w:sz w:val="24"/>
        </w:rPr>
        <w:t>που διοργανώνει ο Δήμος μας σ</w:t>
      </w:r>
      <w:r w:rsidR="001B0668" w:rsidRPr="001C2C19">
        <w:rPr>
          <w:i/>
          <w:sz w:val="24"/>
        </w:rPr>
        <w:t xml:space="preserve">ε συνεργασία με την Giannakis Academy, </w:t>
      </w:r>
      <w:r>
        <w:rPr>
          <w:i/>
          <w:sz w:val="24"/>
        </w:rPr>
        <w:t xml:space="preserve">το ΔΟΠΑΠ, </w:t>
      </w:r>
      <w:r w:rsidR="001B0668" w:rsidRPr="001C2C19">
        <w:rPr>
          <w:i/>
          <w:sz w:val="24"/>
        </w:rPr>
        <w:t>την Αναγέννηση Αρκαλοχωρίου και με την χορηγική υποστήριξη των Anek Lines &amp; Blue Star Ferries και το οποίο θα δώσει την ευκαιρία σε δεκάδες παιδιά από τη σεισμόπληκτη περιοχή μας, να προπονηθούν δίπλα στον «Δράκο» του ελληνικού</w:t>
      </w:r>
      <w:r w:rsidR="00622F85">
        <w:rPr>
          <w:i/>
          <w:sz w:val="24"/>
        </w:rPr>
        <w:t xml:space="preserve"> μπάσκετ και άλλους σπουδαίους Έ</w:t>
      </w:r>
      <w:r w:rsidR="001B0668" w:rsidRPr="001C2C19">
        <w:rPr>
          <w:i/>
          <w:sz w:val="24"/>
        </w:rPr>
        <w:t>λληνες αθλητές, οι οποίοι θα τους μεταδώσουν τις αξίες του αθλητισμού και τα μυστικά του μπάσκετ μέσα από καινοτόμες μεθοδολογίες εκπαίδευσης</w:t>
      </w:r>
      <w:r w:rsidR="001C2C19" w:rsidRPr="001C2C19">
        <w:rPr>
          <w:i/>
          <w:sz w:val="24"/>
        </w:rPr>
        <w:t>»</w:t>
      </w:r>
      <w:r w:rsidR="001B0668" w:rsidRPr="001C2C19">
        <w:rPr>
          <w:i/>
          <w:sz w:val="24"/>
        </w:rPr>
        <w:t>.</w:t>
      </w:r>
    </w:p>
    <w:p w:rsidR="00594137" w:rsidRPr="005C43AE" w:rsidRDefault="00594137" w:rsidP="001C2C19">
      <w:pPr>
        <w:spacing w:after="0" w:line="240" w:lineRule="auto"/>
        <w:jc w:val="center"/>
        <w:rPr>
          <w:sz w:val="36"/>
        </w:rPr>
      </w:pPr>
    </w:p>
    <w:sectPr w:rsidR="00594137" w:rsidRPr="005C43AE" w:rsidSect="001C2C19">
      <w:footerReference w:type="default" r:id="rId11"/>
      <w:pgSz w:w="11906" w:h="16838"/>
      <w:pgMar w:top="993" w:right="1800" w:bottom="1440" w:left="1800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2B" w:rsidRDefault="001A792B" w:rsidP="00823EAD">
      <w:pPr>
        <w:spacing w:after="0" w:line="240" w:lineRule="auto"/>
      </w:pPr>
      <w:r>
        <w:separator/>
      </w:r>
    </w:p>
  </w:endnote>
  <w:endnote w:type="continuationSeparator" w:id="1">
    <w:p w:rsidR="001A792B" w:rsidRDefault="001A792B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1C2C19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bCs/>
        <w:sz w:val="18"/>
        <w:szCs w:val="24"/>
      </w:rPr>
      <w:t>ΓΡΑΦΕΙΟ ΔΗΜΑΡΧΟΥ</w:t>
    </w:r>
    <w:r w:rsidR="005C43AE">
      <w:rPr>
        <w:rFonts w:cs="Calibri"/>
        <w:bCs/>
        <w:sz w:val="18"/>
        <w:szCs w:val="24"/>
      </w:rPr>
      <w:t xml:space="preserve"> | </w:t>
    </w: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2B" w:rsidRDefault="001A792B" w:rsidP="00823EAD">
      <w:pPr>
        <w:spacing w:after="0" w:line="240" w:lineRule="auto"/>
      </w:pPr>
      <w:r>
        <w:separator/>
      </w:r>
    </w:p>
  </w:footnote>
  <w:footnote w:type="continuationSeparator" w:id="1">
    <w:p w:rsidR="001A792B" w:rsidRDefault="001A792B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54D7"/>
    <w:rsid w:val="00151922"/>
    <w:rsid w:val="00151AA7"/>
    <w:rsid w:val="00167E95"/>
    <w:rsid w:val="001A792B"/>
    <w:rsid w:val="001B0668"/>
    <w:rsid w:val="001C2C19"/>
    <w:rsid w:val="001D1997"/>
    <w:rsid w:val="00254D42"/>
    <w:rsid w:val="002D40D1"/>
    <w:rsid w:val="00305DAF"/>
    <w:rsid w:val="003F4C3D"/>
    <w:rsid w:val="00423A20"/>
    <w:rsid w:val="00442746"/>
    <w:rsid w:val="00551C58"/>
    <w:rsid w:val="005806DE"/>
    <w:rsid w:val="005872B0"/>
    <w:rsid w:val="00594137"/>
    <w:rsid w:val="005C0013"/>
    <w:rsid w:val="005C43AE"/>
    <w:rsid w:val="00622F85"/>
    <w:rsid w:val="006A1777"/>
    <w:rsid w:val="006B2620"/>
    <w:rsid w:val="006F512A"/>
    <w:rsid w:val="007174B8"/>
    <w:rsid w:val="00721B7F"/>
    <w:rsid w:val="00781724"/>
    <w:rsid w:val="007A3BFE"/>
    <w:rsid w:val="007F32DB"/>
    <w:rsid w:val="00823EAD"/>
    <w:rsid w:val="0086202C"/>
    <w:rsid w:val="008F613E"/>
    <w:rsid w:val="00911837"/>
    <w:rsid w:val="009C57C6"/>
    <w:rsid w:val="00A20DFF"/>
    <w:rsid w:val="00A34C03"/>
    <w:rsid w:val="00AD1BAE"/>
    <w:rsid w:val="00B428A4"/>
    <w:rsid w:val="00D80A8E"/>
    <w:rsid w:val="00D91866"/>
    <w:rsid w:val="00DD3DFD"/>
    <w:rsid w:val="00E32422"/>
    <w:rsid w:val="00E4156E"/>
    <w:rsid w:val="00EA0696"/>
    <w:rsid w:val="00F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2022-09-20T09:43:00Z</dcterms:created>
  <dcterms:modified xsi:type="dcterms:W3CDTF">2022-09-20T09:43:00Z</dcterms:modified>
</cp:coreProperties>
</file>