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F8" w:rsidRPr="006834F8" w:rsidRDefault="006834F8" w:rsidP="006834F8">
      <w:pPr>
        <w:shd w:val="clear" w:color="auto" w:fill="FFFFFF"/>
        <w:spacing w:after="0" w:line="240" w:lineRule="auto"/>
        <w:jc w:val="center"/>
        <w:rPr>
          <w:rFonts w:ascii="inherit" w:eastAsia="Times New Roman" w:hAnsi="inherit" w:cs="Segoe UI Historic"/>
          <w:b/>
          <w:color w:val="050505"/>
          <w:sz w:val="24"/>
          <w:szCs w:val="24"/>
          <w:lang w:eastAsia="el-GR"/>
        </w:rPr>
      </w:pPr>
      <w:r w:rsidRPr="006834F8">
        <w:rPr>
          <w:rFonts w:ascii="inherit" w:eastAsia="Times New Roman" w:hAnsi="inherit" w:cs="Segoe UI Historic"/>
          <w:b/>
          <w:color w:val="050505"/>
          <w:sz w:val="24"/>
          <w:szCs w:val="24"/>
          <w:lang w:eastAsia="el-GR"/>
        </w:rPr>
        <w:t>Υποβολή αιτήσεων συμ</w:t>
      </w:r>
      <w:r>
        <w:rPr>
          <w:rFonts w:ascii="inherit" w:eastAsia="Times New Roman" w:hAnsi="inherit" w:cs="Segoe UI Historic"/>
          <w:b/>
          <w:color w:val="050505"/>
          <w:sz w:val="24"/>
          <w:szCs w:val="24"/>
          <w:lang w:eastAsia="el-GR"/>
        </w:rPr>
        <w:t>μετοχής στα προγράμματα του ΛΑΕ/</w:t>
      </w:r>
      <w:r w:rsidRPr="006834F8">
        <w:rPr>
          <w:rFonts w:ascii="inherit" w:eastAsia="Times New Roman" w:hAnsi="inherit" w:cs="Segoe UI Historic"/>
          <w:b/>
          <w:color w:val="050505"/>
          <w:sz w:val="24"/>
          <w:szCs w:val="24"/>
          <w:lang w:eastAsia="el-GR"/>
        </w:rPr>
        <w:t>ΟΠΕΚΑ 2021 έως και την Τρίτη 15/6/2021</w:t>
      </w:r>
    </w:p>
    <w:p w:rsidR="006834F8" w:rsidRPr="006834F8" w:rsidRDefault="006834F8" w:rsidP="006834F8">
      <w:pPr>
        <w:shd w:val="clear" w:color="auto" w:fill="FFFFFF"/>
        <w:spacing w:after="0" w:line="240" w:lineRule="auto"/>
        <w:jc w:val="center"/>
        <w:rPr>
          <w:rFonts w:ascii="inherit" w:eastAsia="Times New Roman" w:hAnsi="inherit" w:cs="Segoe UI Historic"/>
          <w:color w:val="050505"/>
          <w:sz w:val="24"/>
          <w:szCs w:val="24"/>
          <w:lang w:eastAsia="el-GR"/>
        </w:rPr>
      </w:pP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 xml:space="preserve">Από το Δήμο Μινώα Πεδιάδας γίνεται γνωστό ότι για το έτος 2021, πρόκειται να υλοποιηθούν από τον Οργανισμό </w:t>
      </w:r>
      <w:proofErr w:type="spellStart"/>
      <w:r w:rsidRPr="006834F8">
        <w:rPr>
          <w:rFonts w:ascii="inherit" w:eastAsia="Times New Roman" w:hAnsi="inherit" w:cs="Segoe UI Historic"/>
          <w:color w:val="050505"/>
          <w:sz w:val="24"/>
          <w:szCs w:val="24"/>
          <w:lang w:eastAsia="el-GR"/>
        </w:rPr>
        <w:t>Προνοιακών</w:t>
      </w:r>
      <w:proofErr w:type="spellEnd"/>
      <w:r w:rsidRPr="006834F8">
        <w:rPr>
          <w:rFonts w:ascii="inherit" w:eastAsia="Times New Roman" w:hAnsi="inherit" w:cs="Segoe UI Historic"/>
          <w:color w:val="050505"/>
          <w:sz w:val="24"/>
          <w:szCs w:val="24"/>
          <w:lang w:eastAsia="el-GR"/>
        </w:rPr>
        <w:t xml:space="preserve"> Επιδομάτων και Κοινωνικής Αλληλεγγύης (ΟΠΕΚΑ) τα ακόλουθα προγράμματα του Λογαριασμού της Αγροτικής Εστίας (ΛΑΕ):</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1. Πρόγραμμα κοινωνικού τουρισμού 6ήμερων διακοπών (5 διανυκτερεύσεις)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2. Πρόγραμμα ιαματικού τουρισμού μόνο για συνταξιούχους, οι οποίοι ταυτόχρονα με τις μέχρι έξι (6) ήμερες διακοπές (5 διανυκτερεύσεις) μπορούν να πραγματοποιήσουν έως και 5 απλές λούσεις σε νομίμως λειτουργούσες εγκαταστάσεις ιαματικών πηγών και υδροθεραπευτηρίων της χώρας.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3. Παιδικό κατασκηνωτικό πρόγραμμα για παιδιά ηλικίας 6 έως 16 ετών, δικαιούχους του ΛΑΕ, τα οποία μπορούν να φιλοξενηθούν σε παιδικές κατασκηνώσεις μέχρι και δεκαέξι (16) ήμερες (15 διανυκτερεύσεις). Οι ηλεκτρονικές αιτήσεις για το πρόγραμμα γίνονται απ’ ευθείας από τους ίδιους τους δικαιούχους.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4. Εκδρομικό πρόγραμμα με τετραήμερες εκδρομές (3 διανυκτερεύσεις)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5. Πρόγραμμα δωρεάν παροχής βιβλίων</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6. Πρόγραμμα δωρεάν παροχής εισιτηρίων θεάτρου</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 xml:space="preserve">7. Πρόγραμμα παροχής χρηματικών βοηθημάτων σε </w:t>
      </w:r>
      <w:proofErr w:type="spellStart"/>
      <w:r w:rsidRPr="006834F8">
        <w:rPr>
          <w:rFonts w:ascii="inherit" w:eastAsia="Times New Roman" w:hAnsi="inherit" w:cs="Segoe UI Historic"/>
          <w:color w:val="050505"/>
          <w:sz w:val="24"/>
          <w:szCs w:val="24"/>
          <w:lang w:eastAsia="el-GR"/>
        </w:rPr>
        <w:t>τρίτεκνες</w:t>
      </w:r>
      <w:proofErr w:type="spellEnd"/>
      <w:r w:rsidRPr="006834F8">
        <w:rPr>
          <w:rFonts w:ascii="inherit" w:eastAsia="Times New Roman" w:hAnsi="inherit" w:cs="Segoe UI Historic"/>
          <w:color w:val="050505"/>
          <w:sz w:val="24"/>
          <w:szCs w:val="24"/>
          <w:lang w:eastAsia="el-GR"/>
        </w:rPr>
        <w:t xml:space="preserve"> μητέρες και πολύτεκνες μητέρες που πληρούν τις νόμιμες προϋποθέσεις.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Οι ενδιαφερόμενοι για τα προγράμματα της Αγροτικής Εστίας θα μπορούν να υποβάλουν τις σχετικές αιτήσεις συμμετοχής στα ΚΕΠ όλης της χώρας έως και την Τρίτη 15 Ιουνίου 2021.</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Για την υποβολή της αίτησης συμμετοχής στα ΚΕΠ θα πρέπει να προσκομίσουν:</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1. Οποιοδήποτε έγγραφο από το οποίο να προκύπτει o Αριθμός Μητρώου Κοινωνικής Ασφάλισης (ΑΜΚΑ), καθώς και των προστατευόμενων μελών τους (π.χ. βιβλιάριο υγείας ή βεβαίωση ΑΜΚΑ) ή οποιοδήποτε έγγραφο από το οποίο να προκύπτει ο Αριθμός Μητρώου (ΑΜ) ΟΓΑ.</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2. Δελτίο αστυνομικής ταυτότητας.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3. Στην περίπτωση συνταξιούχων του ΟΓΑ που έχουν υπαχθεί στον e-ΕΦΚΑ και πάσχουν από νοητική αναπηρία, σύνδρομο DOWN ή εγκεφαλική παράλυση, απαιτείται επιπλέον η γνωστοποίηση αποτελέσματος πιστοποίησης αναπηρίας ή η απόφασή της.</w:t>
      </w: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 xml:space="preserve">Μετά την επεξεργασία των αιτήσεων, ακολουθεί κλήρωση με ηλεκτρονική διαδικασία. Η κατανομή των δικαιούχων γίνεται αναλογικά σε όλους τους νομούς, με προτεραιότητα σε αυτούς που δεν έχουν κληρωθεί τα τρία τελευταία χρόνια. </w:t>
      </w:r>
    </w:p>
    <w:p w:rsidR="006834F8" w:rsidRPr="006834F8" w:rsidRDefault="006834F8" w:rsidP="008C3518">
      <w:pPr>
        <w:shd w:val="clear" w:color="auto" w:fill="FFFFFF"/>
        <w:spacing w:after="0" w:line="240" w:lineRule="auto"/>
        <w:jc w:val="both"/>
        <w:rPr>
          <w:rFonts w:ascii="inherit" w:eastAsia="Times New Roman" w:hAnsi="inherit" w:cs="Segoe UI Historic"/>
          <w:noProof/>
          <w:color w:val="050505"/>
          <w:sz w:val="24"/>
          <w:szCs w:val="24"/>
          <w:lang w:eastAsia="el-GR"/>
        </w:rPr>
      </w:pPr>
    </w:p>
    <w:p w:rsidR="006834F8" w:rsidRPr="006834F8" w:rsidRDefault="006834F8" w:rsidP="008C3518">
      <w:pPr>
        <w:shd w:val="clear" w:color="auto" w:fill="FFFFFF"/>
        <w:spacing w:after="0" w:line="240" w:lineRule="auto"/>
        <w:jc w:val="both"/>
        <w:rPr>
          <w:rFonts w:ascii="inherit" w:eastAsia="Times New Roman" w:hAnsi="inherit" w:cs="Segoe UI Historic"/>
          <w:color w:val="050505"/>
          <w:sz w:val="24"/>
          <w:szCs w:val="24"/>
          <w:lang w:eastAsia="el-GR"/>
        </w:rPr>
      </w:pPr>
      <w:r w:rsidRPr="006834F8">
        <w:rPr>
          <w:rFonts w:ascii="inherit" w:eastAsia="Times New Roman" w:hAnsi="inherit" w:cs="Segoe UI Historic"/>
          <w:color w:val="050505"/>
          <w:sz w:val="24"/>
          <w:szCs w:val="24"/>
          <w:lang w:eastAsia="el-GR"/>
        </w:rPr>
        <w:t>Όπως επισημαίνεται σε σχετική ανακοίνωση του ΟΠΕΚΑ, δεν περιλαμβάνονται οι δικαιούχοι που δεν κληρώθηκαν πέρυσι και έκαναν χρήση δελτίων κατά την αναδιανομή από τα αδιάθετα. Οι δικαιούχοι θα ενημερωθούν για το αποτέλεσμα μέσω της ιστοσελίδας του ΟΠΕΚΑ (</w:t>
      </w:r>
      <w:hyperlink r:id="rId4" w:tgtFrame="_blank" w:history="1">
        <w:r w:rsidRPr="006834F8">
          <w:rPr>
            <w:rFonts w:ascii="inherit" w:eastAsia="Times New Roman" w:hAnsi="inherit" w:cs="Segoe UI Historic"/>
            <w:color w:val="0000FF"/>
            <w:sz w:val="24"/>
            <w:szCs w:val="24"/>
            <w:u w:val="single"/>
            <w:lang w:eastAsia="el-GR"/>
          </w:rPr>
          <w:t>www.opeka.gr</w:t>
        </w:r>
      </w:hyperlink>
      <w:r w:rsidRPr="006834F8">
        <w:rPr>
          <w:rFonts w:ascii="inherit" w:eastAsia="Times New Roman" w:hAnsi="inherit" w:cs="Segoe UI Historic"/>
          <w:color w:val="050505"/>
          <w:sz w:val="24"/>
          <w:szCs w:val="24"/>
          <w:lang w:eastAsia="el-GR"/>
        </w:rPr>
        <w:t>) ή μέσω των ΚΕΠ.</w:t>
      </w:r>
    </w:p>
    <w:p w:rsidR="00514105" w:rsidRPr="006834F8" w:rsidRDefault="00514105" w:rsidP="008C3518">
      <w:pPr>
        <w:jc w:val="both"/>
        <w:rPr>
          <w:sz w:val="24"/>
          <w:szCs w:val="24"/>
        </w:rPr>
      </w:pPr>
    </w:p>
    <w:sectPr w:rsidR="00514105" w:rsidRPr="006834F8" w:rsidSect="005141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34F8"/>
    <w:rsid w:val="00514105"/>
    <w:rsid w:val="006834F8"/>
    <w:rsid w:val="008C3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834F8"/>
    <w:rPr>
      <w:color w:val="0000FF"/>
      <w:u w:val="single"/>
    </w:rPr>
  </w:style>
  <w:style w:type="paragraph" w:styleId="a3">
    <w:name w:val="Balloon Text"/>
    <w:basedOn w:val="a"/>
    <w:link w:val="Char"/>
    <w:uiPriority w:val="99"/>
    <w:semiHidden/>
    <w:unhideWhenUsed/>
    <w:rsid w:val="006834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3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66339">
      <w:bodyDiv w:val="1"/>
      <w:marLeft w:val="0"/>
      <w:marRight w:val="0"/>
      <w:marTop w:val="0"/>
      <w:marBottom w:val="0"/>
      <w:divBdr>
        <w:top w:val="none" w:sz="0" w:space="0" w:color="auto"/>
        <w:left w:val="none" w:sz="0" w:space="0" w:color="auto"/>
        <w:bottom w:val="none" w:sz="0" w:space="0" w:color="auto"/>
        <w:right w:val="none" w:sz="0" w:space="0" w:color="auto"/>
      </w:divBdr>
      <w:divsChild>
        <w:div w:id="824392899">
          <w:marLeft w:val="0"/>
          <w:marRight w:val="0"/>
          <w:marTop w:val="0"/>
          <w:marBottom w:val="0"/>
          <w:divBdr>
            <w:top w:val="none" w:sz="0" w:space="0" w:color="auto"/>
            <w:left w:val="none" w:sz="0" w:space="0" w:color="auto"/>
            <w:bottom w:val="none" w:sz="0" w:space="0" w:color="auto"/>
            <w:right w:val="none" w:sz="0" w:space="0" w:color="auto"/>
          </w:divBdr>
        </w:div>
        <w:div w:id="2029332566">
          <w:marLeft w:val="0"/>
          <w:marRight w:val="0"/>
          <w:marTop w:val="120"/>
          <w:marBottom w:val="0"/>
          <w:divBdr>
            <w:top w:val="none" w:sz="0" w:space="0" w:color="auto"/>
            <w:left w:val="none" w:sz="0" w:space="0" w:color="auto"/>
            <w:bottom w:val="none" w:sz="0" w:space="0" w:color="auto"/>
            <w:right w:val="none" w:sz="0" w:space="0" w:color="auto"/>
          </w:divBdr>
          <w:divsChild>
            <w:div w:id="501507785">
              <w:marLeft w:val="0"/>
              <w:marRight w:val="0"/>
              <w:marTop w:val="0"/>
              <w:marBottom w:val="0"/>
              <w:divBdr>
                <w:top w:val="none" w:sz="0" w:space="0" w:color="auto"/>
                <w:left w:val="none" w:sz="0" w:space="0" w:color="auto"/>
                <w:bottom w:val="none" w:sz="0" w:space="0" w:color="auto"/>
                <w:right w:val="none" w:sz="0" w:space="0" w:color="auto"/>
              </w:divBdr>
            </w:div>
            <w:div w:id="1126630267">
              <w:marLeft w:val="0"/>
              <w:marRight w:val="0"/>
              <w:marTop w:val="0"/>
              <w:marBottom w:val="0"/>
              <w:divBdr>
                <w:top w:val="none" w:sz="0" w:space="0" w:color="auto"/>
                <w:left w:val="none" w:sz="0" w:space="0" w:color="auto"/>
                <w:bottom w:val="none" w:sz="0" w:space="0" w:color="auto"/>
                <w:right w:val="none" w:sz="0" w:space="0" w:color="auto"/>
              </w:divBdr>
            </w:div>
            <w:div w:id="188645370">
              <w:marLeft w:val="0"/>
              <w:marRight w:val="0"/>
              <w:marTop w:val="0"/>
              <w:marBottom w:val="0"/>
              <w:divBdr>
                <w:top w:val="none" w:sz="0" w:space="0" w:color="auto"/>
                <w:left w:val="none" w:sz="0" w:space="0" w:color="auto"/>
                <w:bottom w:val="none" w:sz="0" w:space="0" w:color="auto"/>
                <w:right w:val="none" w:sz="0" w:space="0" w:color="auto"/>
              </w:divBdr>
            </w:div>
            <w:div w:id="1486242611">
              <w:marLeft w:val="0"/>
              <w:marRight w:val="0"/>
              <w:marTop w:val="0"/>
              <w:marBottom w:val="0"/>
              <w:divBdr>
                <w:top w:val="none" w:sz="0" w:space="0" w:color="auto"/>
                <w:left w:val="none" w:sz="0" w:space="0" w:color="auto"/>
                <w:bottom w:val="none" w:sz="0" w:space="0" w:color="auto"/>
                <w:right w:val="none" w:sz="0" w:space="0" w:color="auto"/>
              </w:divBdr>
            </w:div>
            <w:div w:id="570967971">
              <w:marLeft w:val="0"/>
              <w:marRight w:val="0"/>
              <w:marTop w:val="0"/>
              <w:marBottom w:val="0"/>
              <w:divBdr>
                <w:top w:val="none" w:sz="0" w:space="0" w:color="auto"/>
                <w:left w:val="none" w:sz="0" w:space="0" w:color="auto"/>
                <w:bottom w:val="none" w:sz="0" w:space="0" w:color="auto"/>
                <w:right w:val="none" w:sz="0" w:space="0" w:color="auto"/>
              </w:divBdr>
            </w:div>
            <w:div w:id="1521969095">
              <w:marLeft w:val="0"/>
              <w:marRight w:val="0"/>
              <w:marTop w:val="0"/>
              <w:marBottom w:val="0"/>
              <w:divBdr>
                <w:top w:val="none" w:sz="0" w:space="0" w:color="auto"/>
                <w:left w:val="none" w:sz="0" w:space="0" w:color="auto"/>
                <w:bottom w:val="none" w:sz="0" w:space="0" w:color="auto"/>
                <w:right w:val="none" w:sz="0" w:space="0" w:color="auto"/>
              </w:divBdr>
            </w:div>
            <w:div w:id="1761486181">
              <w:marLeft w:val="0"/>
              <w:marRight w:val="0"/>
              <w:marTop w:val="0"/>
              <w:marBottom w:val="0"/>
              <w:divBdr>
                <w:top w:val="none" w:sz="0" w:space="0" w:color="auto"/>
                <w:left w:val="none" w:sz="0" w:space="0" w:color="auto"/>
                <w:bottom w:val="none" w:sz="0" w:space="0" w:color="auto"/>
                <w:right w:val="none" w:sz="0" w:space="0" w:color="auto"/>
              </w:divBdr>
            </w:div>
            <w:div w:id="329329940">
              <w:marLeft w:val="0"/>
              <w:marRight w:val="0"/>
              <w:marTop w:val="0"/>
              <w:marBottom w:val="0"/>
              <w:divBdr>
                <w:top w:val="none" w:sz="0" w:space="0" w:color="auto"/>
                <w:left w:val="none" w:sz="0" w:space="0" w:color="auto"/>
                <w:bottom w:val="none" w:sz="0" w:space="0" w:color="auto"/>
                <w:right w:val="none" w:sz="0" w:space="0" w:color="auto"/>
              </w:divBdr>
            </w:div>
          </w:divsChild>
        </w:div>
        <w:div w:id="393509163">
          <w:marLeft w:val="0"/>
          <w:marRight w:val="0"/>
          <w:marTop w:val="120"/>
          <w:marBottom w:val="0"/>
          <w:divBdr>
            <w:top w:val="none" w:sz="0" w:space="0" w:color="auto"/>
            <w:left w:val="none" w:sz="0" w:space="0" w:color="auto"/>
            <w:bottom w:val="none" w:sz="0" w:space="0" w:color="auto"/>
            <w:right w:val="none" w:sz="0" w:space="0" w:color="auto"/>
          </w:divBdr>
          <w:divsChild>
            <w:div w:id="168956680">
              <w:marLeft w:val="0"/>
              <w:marRight w:val="0"/>
              <w:marTop w:val="0"/>
              <w:marBottom w:val="0"/>
              <w:divBdr>
                <w:top w:val="none" w:sz="0" w:space="0" w:color="auto"/>
                <w:left w:val="none" w:sz="0" w:space="0" w:color="auto"/>
                <w:bottom w:val="none" w:sz="0" w:space="0" w:color="auto"/>
                <w:right w:val="none" w:sz="0" w:space="0" w:color="auto"/>
              </w:divBdr>
            </w:div>
          </w:divsChild>
        </w:div>
        <w:div w:id="465198669">
          <w:marLeft w:val="0"/>
          <w:marRight w:val="0"/>
          <w:marTop w:val="120"/>
          <w:marBottom w:val="0"/>
          <w:divBdr>
            <w:top w:val="none" w:sz="0" w:space="0" w:color="auto"/>
            <w:left w:val="none" w:sz="0" w:space="0" w:color="auto"/>
            <w:bottom w:val="none" w:sz="0" w:space="0" w:color="auto"/>
            <w:right w:val="none" w:sz="0" w:space="0" w:color="auto"/>
          </w:divBdr>
          <w:divsChild>
            <w:div w:id="396050342">
              <w:marLeft w:val="0"/>
              <w:marRight w:val="0"/>
              <w:marTop w:val="0"/>
              <w:marBottom w:val="0"/>
              <w:divBdr>
                <w:top w:val="none" w:sz="0" w:space="0" w:color="auto"/>
                <w:left w:val="none" w:sz="0" w:space="0" w:color="auto"/>
                <w:bottom w:val="none" w:sz="0" w:space="0" w:color="auto"/>
                <w:right w:val="none" w:sz="0" w:space="0" w:color="auto"/>
              </w:divBdr>
            </w:div>
            <w:div w:id="1719159083">
              <w:marLeft w:val="0"/>
              <w:marRight w:val="0"/>
              <w:marTop w:val="0"/>
              <w:marBottom w:val="0"/>
              <w:divBdr>
                <w:top w:val="none" w:sz="0" w:space="0" w:color="auto"/>
                <w:left w:val="none" w:sz="0" w:space="0" w:color="auto"/>
                <w:bottom w:val="none" w:sz="0" w:space="0" w:color="auto"/>
                <w:right w:val="none" w:sz="0" w:space="0" w:color="auto"/>
              </w:divBdr>
            </w:div>
            <w:div w:id="265815303">
              <w:marLeft w:val="0"/>
              <w:marRight w:val="0"/>
              <w:marTop w:val="0"/>
              <w:marBottom w:val="0"/>
              <w:divBdr>
                <w:top w:val="none" w:sz="0" w:space="0" w:color="auto"/>
                <w:left w:val="none" w:sz="0" w:space="0" w:color="auto"/>
                <w:bottom w:val="none" w:sz="0" w:space="0" w:color="auto"/>
                <w:right w:val="none" w:sz="0" w:space="0" w:color="auto"/>
              </w:divBdr>
            </w:div>
            <w:div w:id="1959487916">
              <w:marLeft w:val="0"/>
              <w:marRight w:val="0"/>
              <w:marTop w:val="0"/>
              <w:marBottom w:val="0"/>
              <w:divBdr>
                <w:top w:val="none" w:sz="0" w:space="0" w:color="auto"/>
                <w:left w:val="none" w:sz="0" w:space="0" w:color="auto"/>
                <w:bottom w:val="none" w:sz="0" w:space="0" w:color="auto"/>
                <w:right w:val="none" w:sz="0" w:space="0" w:color="auto"/>
              </w:divBdr>
            </w:div>
          </w:divsChild>
        </w:div>
        <w:div w:id="587271350">
          <w:marLeft w:val="0"/>
          <w:marRight w:val="0"/>
          <w:marTop w:val="120"/>
          <w:marBottom w:val="0"/>
          <w:divBdr>
            <w:top w:val="none" w:sz="0" w:space="0" w:color="auto"/>
            <w:left w:val="none" w:sz="0" w:space="0" w:color="auto"/>
            <w:bottom w:val="none" w:sz="0" w:space="0" w:color="auto"/>
            <w:right w:val="none" w:sz="0" w:space="0" w:color="auto"/>
          </w:divBdr>
          <w:divsChild>
            <w:div w:id="1360206917">
              <w:marLeft w:val="0"/>
              <w:marRight w:val="0"/>
              <w:marTop w:val="0"/>
              <w:marBottom w:val="0"/>
              <w:divBdr>
                <w:top w:val="none" w:sz="0" w:space="0" w:color="auto"/>
                <w:left w:val="none" w:sz="0" w:space="0" w:color="auto"/>
                <w:bottom w:val="none" w:sz="0" w:space="0" w:color="auto"/>
                <w:right w:val="none" w:sz="0" w:space="0" w:color="auto"/>
              </w:divBdr>
            </w:div>
          </w:divsChild>
        </w:div>
        <w:div w:id="669411227">
          <w:marLeft w:val="0"/>
          <w:marRight w:val="0"/>
          <w:marTop w:val="120"/>
          <w:marBottom w:val="0"/>
          <w:divBdr>
            <w:top w:val="none" w:sz="0" w:space="0" w:color="auto"/>
            <w:left w:val="none" w:sz="0" w:space="0" w:color="auto"/>
            <w:bottom w:val="none" w:sz="0" w:space="0" w:color="auto"/>
            <w:right w:val="none" w:sz="0" w:space="0" w:color="auto"/>
          </w:divBdr>
          <w:divsChild>
            <w:div w:id="10130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opeka.gr%2F%3Ffbclid%3DIwAR3pXb0w75ZwLs2fl9Lt5BYpx2n-vRALLtEY8j2yuUHBF3XfA8RiX5sEUvg&amp;h=AT1M99MksSMVXz6UDGF64w8O-3s_xn-0Ym02zElXT-gcGtNLtDIuE3g4Le5yUV8JU6dATGEqRXkGA8CcTAFYKp5FdC2IxmSazUWRTySs7fUzOFK0h80-xjOqcedsOw1A2x8hWXQZxH9Go_dPSQ&amp;__tn__=-UK-R&amp;c%5b0%5d=AT2LcCmURCrNQ2c-vBgbxVsKt4ATofcASAUAFu5oYaEPLxR5p4VloST1xrK0ngOLYcrTZi8lishsYs25I8hw_0osuh2pyrME7dosxJ9_DgqVdfKL_x6AdVjiBflUOXu2G8uuZqg1B6DY_J1S3WUQnh-qX5tAPwYDUkF_vUWlHwMxo1owtiwl8tOiRSfe-BjrOqr1u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2573</Characters>
  <Application>Microsoft Office Word</Application>
  <DocSecurity>0</DocSecurity>
  <Lines>21</Lines>
  <Paragraphs>6</Paragraphs>
  <ScaleCrop>false</ScaleCrop>
  <Company>HP</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Γαβριήλ Κουρής</cp:lastModifiedBy>
  <cp:revision>2</cp:revision>
  <dcterms:created xsi:type="dcterms:W3CDTF">2021-05-26T08:09:00Z</dcterms:created>
  <dcterms:modified xsi:type="dcterms:W3CDTF">2021-05-26T08:10:00Z</dcterms:modified>
</cp:coreProperties>
</file>